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C07" w:rsidRPr="00297C07" w:rsidRDefault="0074654B" w:rsidP="00A36C71">
      <w:pPr>
        <w:pStyle w:val="ConsNonformat"/>
        <w:widowControl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97C07">
        <w:rPr>
          <w:rFonts w:ascii="Times New Roman" w:hAnsi="Times New Roman" w:cs="Times New Roman"/>
          <w:b/>
          <w:bCs/>
          <w:i/>
          <w:kern w:val="36"/>
          <w:sz w:val="24"/>
          <w:szCs w:val="24"/>
          <w:bdr w:val="none" w:sz="0" w:space="0" w:color="auto" w:frame="1"/>
        </w:rPr>
        <w:t xml:space="preserve">Информация по результатам проведенной экспертизы проекта </w:t>
      </w:r>
      <w:r w:rsidR="007C4748" w:rsidRPr="00297C07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решения Думы </w:t>
      </w:r>
      <w:proofErr w:type="spellStart"/>
      <w:r w:rsidR="007C4748" w:rsidRPr="00297C07">
        <w:rPr>
          <w:rFonts w:ascii="Times New Roman" w:hAnsi="Times New Roman" w:cs="Times New Roman"/>
          <w:b/>
          <w:bCs/>
          <w:i/>
          <w:sz w:val="24"/>
          <w:szCs w:val="24"/>
        </w:rPr>
        <w:t>Зиминского</w:t>
      </w:r>
      <w:proofErr w:type="spellEnd"/>
      <w:r w:rsidR="007C4748" w:rsidRPr="00297C07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городского муниципального образования </w:t>
      </w:r>
      <w:r w:rsidR="00297C07" w:rsidRPr="00297C07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«О внесении изменений в решение Думы </w:t>
      </w:r>
      <w:proofErr w:type="spellStart"/>
      <w:r w:rsidR="00297C07" w:rsidRPr="00297C07">
        <w:rPr>
          <w:rFonts w:ascii="Times New Roman" w:hAnsi="Times New Roman" w:cs="Times New Roman"/>
          <w:b/>
          <w:bCs/>
          <w:i/>
          <w:sz w:val="24"/>
          <w:szCs w:val="24"/>
        </w:rPr>
        <w:t>Зиминского</w:t>
      </w:r>
      <w:proofErr w:type="spellEnd"/>
      <w:r w:rsidR="00297C07" w:rsidRPr="00297C07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городского муниципального образования от 28.11.2019 № 26 </w:t>
      </w:r>
      <w:r w:rsidR="00297C07" w:rsidRPr="00297C07">
        <w:rPr>
          <w:rFonts w:ascii="Times New Roman" w:hAnsi="Times New Roman" w:cs="Times New Roman"/>
          <w:b/>
          <w:i/>
          <w:sz w:val="24"/>
          <w:szCs w:val="24"/>
        </w:rPr>
        <w:t xml:space="preserve">«Об утверждении прогнозного плана приватизации имущества </w:t>
      </w:r>
      <w:proofErr w:type="spellStart"/>
      <w:r w:rsidR="00297C07" w:rsidRPr="00297C07">
        <w:rPr>
          <w:rFonts w:ascii="Times New Roman" w:hAnsi="Times New Roman" w:cs="Times New Roman"/>
          <w:b/>
          <w:i/>
          <w:sz w:val="24"/>
          <w:szCs w:val="24"/>
        </w:rPr>
        <w:t>Зиминского</w:t>
      </w:r>
      <w:proofErr w:type="spellEnd"/>
      <w:r w:rsidR="00297C07" w:rsidRPr="00297C07">
        <w:rPr>
          <w:rFonts w:ascii="Times New Roman" w:hAnsi="Times New Roman" w:cs="Times New Roman"/>
          <w:b/>
          <w:i/>
          <w:sz w:val="24"/>
          <w:szCs w:val="24"/>
        </w:rPr>
        <w:t xml:space="preserve"> городского муниципального образования на 2020 год»</w:t>
      </w:r>
      <w:r w:rsidR="00297C07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BA414B" w:rsidRPr="003533CC" w:rsidRDefault="00BA414B" w:rsidP="00BA414B">
      <w:pPr>
        <w:pStyle w:val="a7"/>
        <w:ind w:firstLine="567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3533CC">
        <w:rPr>
          <w:rFonts w:ascii="Times New Roman" w:hAnsi="Times New Roman" w:cs="Times New Roman"/>
          <w:sz w:val="24"/>
          <w:szCs w:val="24"/>
        </w:rPr>
        <w:t xml:space="preserve">огласно информации представленной Комитетом имущественных отношений, архитектуры и градостроительства </w:t>
      </w:r>
      <w:r w:rsidRPr="003533CC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3533CC">
        <w:rPr>
          <w:rFonts w:ascii="Times New Roman" w:eastAsia="TimesNewRomanPSMT" w:hAnsi="Times New Roman" w:cs="Times New Roman"/>
          <w:sz w:val="24"/>
          <w:szCs w:val="24"/>
        </w:rPr>
        <w:t>Зиминского</w:t>
      </w:r>
      <w:proofErr w:type="spellEnd"/>
      <w:r w:rsidRPr="003533CC">
        <w:rPr>
          <w:rFonts w:ascii="Times New Roman" w:eastAsia="TimesNewRomanPSMT" w:hAnsi="Times New Roman" w:cs="Times New Roman"/>
          <w:sz w:val="24"/>
          <w:szCs w:val="24"/>
        </w:rPr>
        <w:t xml:space="preserve"> городского муниципального образования</w:t>
      </w:r>
      <w:r w:rsidRPr="003533CC">
        <w:rPr>
          <w:rFonts w:ascii="Times New Roman" w:hAnsi="Times New Roman" w:cs="Times New Roman"/>
          <w:sz w:val="24"/>
          <w:szCs w:val="24"/>
        </w:rPr>
        <w:t xml:space="preserve">, объект муниципального имущества: нежилое встроенное помещение, расположенного по адресу: Иркутская область, г. Зима, ул. </w:t>
      </w:r>
      <w:proofErr w:type="spellStart"/>
      <w:r w:rsidRPr="003533CC">
        <w:rPr>
          <w:rFonts w:ascii="Times New Roman" w:hAnsi="Times New Roman" w:cs="Times New Roman"/>
          <w:sz w:val="24"/>
          <w:szCs w:val="24"/>
        </w:rPr>
        <w:t>Каландарашвили</w:t>
      </w:r>
      <w:proofErr w:type="spellEnd"/>
      <w:r w:rsidRPr="003533CC">
        <w:rPr>
          <w:rFonts w:ascii="Times New Roman" w:hAnsi="Times New Roman" w:cs="Times New Roman"/>
          <w:sz w:val="24"/>
          <w:szCs w:val="24"/>
        </w:rPr>
        <w:t xml:space="preserve">, 2, площадью 51,1 кв.м., </w:t>
      </w:r>
      <w:proofErr w:type="gramStart"/>
      <w:r w:rsidRPr="003533CC">
        <w:rPr>
          <w:rFonts w:ascii="Times New Roman" w:hAnsi="Times New Roman" w:cs="Times New Roman"/>
          <w:sz w:val="24"/>
          <w:szCs w:val="24"/>
        </w:rPr>
        <w:t>кадастровый</w:t>
      </w:r>
      <w:proofErr w:type="gramEnd"/>
      <w:r w:rsidRPr="003533CC">
        <w:rPr>
          <w:rFonts w:ascii="Times New Roman" w:hAnsi="Times New Roman" w:cs="Times New Roman"/>
          <w:sz w:val="24"/>
          <w:szCs w:val="24"/>
        </w:rPr>
        <w:t xml:space="preserve"> № 3863560110661759.</w:t>
      </w:r>
    </w:p>
    <w:p w:rsidR="00BA414B" w:rsidRPr="003533CC" w:rsidRDefault="00BA414B" w:rsidP="00BA414B">
      <w:pPr>
        <w:ind w:firstLine="567"/>
        <w:contextualSpacing/>
        <w:mirrorIndents/>
      </w:pPr>
      <w:r w:rsidRPr="003533CC">
        <w:t xml:space="preserve">Контрольно-счетной палатой на имя председателя Комитета имущественных отношений, архитектуры и градостроительства  администрации </w:t>
      </w:r>
      <w:proofErr w:type="spellStart"/>
      <w:r w:rsidRPr="003533CC">
        <w:rPr>
          <w:rFonts w:eastAsia="TimesNewRomanPSMT"/>
        </w:rPr>
        <w:t>Зиминского</w:t>
      </w:r>
      <w:proofErr w:type="spellEnd"/>
      <w:r w:rsidRPr="003533CC">
        <w:rPr>
          <w:rFonts w:eastAsia="TimesNewRomanPSMT"/>
        </w:rPr>
        <w:t xml:space="preserve"> городского муниципального образования</w:t>
      </w:r>
      <w:r w:rsidRPr="003533CC">
        <w:t xml:space="preserve"> направлен запрос о предоставлении информации о сумме расходов местного бюджета на содержание выше указанного объекта муниципального имущества.</w:t>
      </w:r>
    </w:p>
    <w:p w:rsidR="00BA414B" w:rsidRPr="003533CC" w:rsidRDefault="00BA414B" w:rsidP="00BA414B">
      <w:pPr>
        <w:autoSpaceDE w:val="0"/>
        <w:autoSpaceDN w:val="0"/>
        <w:adjustRightInd w:val="0"/>
        <w:ind w:firstLine="567"/>
        <w:contextualSpacing/>
        <w:mirrorIndents/>
      </w:pPr>
      <w:r w:rsidRPr="003533CC">
        <w:t>По состоянию на 01.01.2020 года данный объект муниципального имущества, не арендуется, и содержание которое обеспечивается за счет средств местного бюджета, что в значительной степени влияет на расходную часть местного бюджета. Сумма неэффективных расходов на содержание объекта, составляет в среднем 1</w:t>
      </w:r>
      <w:r>
        <w:t>4</w:t>
      </w:r>
      <w:r w:rsidRPr="003533CC">
        <w:t>0</w:t>
      </w:r>
      <w:r>
        <w:t>,0</w:t>
      </w:r>
      <w:r w:rsidRPr="003533CC">
        <w:t xml:space="preserve"> тыс. рублей в год точные расходы на сегодняшний день определить невозможно, так как постоянно изменяются суммы ежемесячных коммунальных расходов по объекту</w:t>
      </w:r>
      <w:r>
        <w:t>.</w:t>
      </w:r>
      <w:r w:rsidRPr="00457857">
        <w:t xml:space="preserve"> </w:t>
      </w:r>
      <w:r>
        <w:t>Кредиторская задолженность по состоянию на 01.01.2020 года составляет в размере 15,0 тыс. рублей</w:t>
      </w:r>
      <w:r w:rsidRPr="003533CC">
        <w:t xml:space="preserve">. </w:t>
      </w:r>
    </w:p>
    <w:p w:rsidR="00BA414B" w:rsidRPr="003533CC" w:rsidRDefault="00BA414B" w:rsidP="00BA414B">
      <w:pPr>
        <w:autoSpaceDE w:val="0"/>
        <w:autoSpaceDN w:val="0"/>
        <w:adjustRightInd w:val="0"/>
        <w:ind w:firstLine="567"/>
        <w:contextualSpacing/>
        <w:mirrorIndents/>
      </w:pPr>
      <w:r w:rsidRPr="003533CC">
        <w:t>Согласно ст. 62 БК РФ неналоговые доходы местных бюджетов формируются в соответствии со ст.ст. 41, 42 и 46 Бюджетного Кодекса Российской Федерации, в том числе за счет доходов от продажи имущества, находящегося в муниципальной собственности.</w:t>
      </w:r>
    </w:p>
    <w:p w:rsidR="00BA414B" w:rsidRPr="003533CC" w:rsidRDefault="00BA414B" w:rsidP="00BA414B">
      <w:pPr>
        <w:autoSpaceDE w:val="0"/>
        <w:autoSpaceDN w:val="0"/>
        <w:adjustRightInd w:val="0"/>
        <w:ind w:firstLine="567"/>
        <w:contextualSpacing/>
        <w:mirrorIndents/>
        <w:rPr>
          <w:bCs/>
        </w:rPr>
      </w:pPr>
      <w:proofErr w:type="gramStart"/>
      <w:r w:rsidRPr="003533CC">
        <w:t xml:space="preserve">По результатам анализа представленных документов, Контрольно-счетная палата приходит к выводу: вносимые изменения в будущем могут повлиять на основные характеристики бюджета </w:t>
      </w:r>
      <w:proofErr w:type="spellStart"/>
      <w:r w:rsidRPr="003533CC">
        <w:rPr>
          <w:spacing w:val="-2"/>
        </w:rPr>
        <w:t>Зиминского</w:t>
      </w:r>
      <w:proofErr w:type="spellEnd"/>
      <w:r w:rsidRPr="003533CC">
        <w:rPr>
          <w:spacing w:val="-2"/>
        </w:rPr>
        <w:t xml:space="preserve"> городского муниципального  образования  на 2020 год </w:t>
      </w:r>
      <w:r w:rsidRPr="003533CC">
        <w:t>и плановый период 2021 и 2022 годов,</w:t>
      </w:r>
      <w:r w:rsidRPr="003533CC">
        <w:rPr>
          <w:bCs/>
        </w:rPr>
        <w:t xml:space="preserve"> </w:t>
      </w:r>
      <w:r w:rsidRPr="003533CC">
        <w:t xml:space="preserve">утвержденного решением Думы </w:t>
      </w:r>
      <w:proofErr w:type="spellStart"/>
      <w:r w:rsidRPr="003533CC">
        <w:rPr>
          <w:spacing w:val="-2"/>
        </w:rPr>
        <w:t>Зиминского</w:t>
      </w:r>
      <w:proofErr w:type="spellEnd"/>
      <w:r w:rsidRPr="003533CC">
        <w:rPr>
          <w:spacing w:val="-2"/>
        </w:rPr>
        <w:t xml:space="preserve"> городского муниципального  образования  </w:t>
      </w:r>
      <w:r w:rsidRPr="003533CC">
        <w:t xml:space="preserve">от </w:t>
      </w:r>
      <w:r w:rsidRPr="003533CC">
        <w:rPr>
          <w:bCs/>
        </w:rPr>
        <w:t>26.12.2019 № 30 в сторону увеличения в размере 1250,0 тыс. рублей.</w:t>
      </w:r>
      <w:proofErr w:type="gramEnd"/>
    </w:p>
    <w:p w:rsidR="00BA414B" w:rsidRPr="003533CC" w:rsidRDefault="00BA414B" w:rsidP="00BA414B">
      <w:pPr>
        <w:pStyle w:val="Default"/>
        <w:ind w:firstLine="567"/>
        <w:contextualSpacing/>
        <w:mirrorIndents/>
        <w:jc w:val="both"/>
      </w:pPr>
      <w:proofErr w:type="gramStart"/>
      <w:r w:rsidRPr="003533CC">
        <w:t xml:space="preserve">На основании вышеизложенного, Контрольно-счетная палата считает возможным рекомендовать Думе </w:t>
      </w:r>
      <w:proofErr w:type="spellStart"/>
      <w:r w:rsidRPr="003533CC">
        <w:t>Зиминского</w:t>
      </w:r>
      <w:proofErr w:type="spellEnd"/>
      <w:r w:rsidRPr="003533CC">
        <w:rPr>
          <w:bCs/>
        </w:rPr>
        <w:t xml:space="preserve"> городского муниципального образования </w:t>
      </w:r>
      <w:r w:rsidRPr="003533CC">
        <w:t xml:space="preserve"> принять к рассмотрению предложенный проект решения </w:t>
      </w:r>
      <w:r w:rsidRPr="003533CC">
        <w:rPr>
          <w:bCs/>
        </w:rPr>
        <w:t xml:space="preserve">Думы </w:t>
      </w:r>
      <w:proofErr w:type="spellStart"/>
      <w:r w:rsidRPr="003533CC">
        <w:rPr>
          <w:bCs/>
        </w:rPr>
        <w:t>Зиминского</w:t>
      </w:r>
      <w:proofErr w:type="spellEnd"/>
      <w:r w:rsidRPr="003533CC">
        <w:rPr>
          <w:bCs/>
        </w:rPr>
        <w:t xml:space="preserve"> городского муниципального образования «О внесении изменений в решение Думы </w:t>
      </w:r>
      <w:proofErr w:type="spellStart"/>
      <w:r w:rsidRPr="003533CC">
        <w:rPr>
          <w:bCs/>
        </w:rPr>
        <w:t>Зиминского</w:t>
      </w:r>
      <w:proofErr w:type="spellEnd"/>
      <w:r w:rsidRPr="003533CC">
        <w:rPr>
          <w:bCs/>
        </w:rPr>
        <w:t xml:space="preserve"> городского муниципального образования от 28.11.2019 № 26 </w:t>
      </w:r>
      <w:r w:rsidRPr="003533CC">
        <w:t xml:space="preserve">«Об утверждении прогнозного плана приватизации имущества </w:t>
      </w:r>
      <w:proofErr w:type="spellStart"/>
      <w:r w:rsidRPr="003533CC">
        <w:t>Зиминского</w:t>
      </w:r>
      <w:proofErr w:type="spellEnd"/>
      <w:r w:rsidRPr="003533CC">
        <w:t xml:space="preserve"> городского муниципального</w:t>
      </w:r>
      <w:proofErr w:type="gramEnd"/>
      <w:r w:rsidRPr="003533CC">
        <w:t xml:space="preserve"> образования на 2020 год».</w:t>
      </w:r>
    </w:p>
    <w:p w:rsidR="00297C07" w:rsidRDefault="00297C07" w:rsidP="00A445F9">
      <w:pPr>
        <w:shd w:val="clear" w:color="auto" w:fill="FFFFFF"/>
        <w:ind w:firstLine="567"/>
        <w:contextualSpacing/>
        <w:mirrorIndents/>
      </w:pPr>
    </w:p>
    <w:p w:rsidR="00297C07" w:rsidRDefault="00297C07" w:rsidP="00A445F9">
      <w:pPr>
        <w:shd w:val="clear" w:color="auto" w:fill="FFFFFF"/>
        <w:ind w:firstLine="567"/>
        <w:contextualSpacing/>
        <w:mirrorIndents/>
      </w:pPr>
    </w:p>
    <w:p w:rsidR="007C4748" w:rsidRPr="008E7DD5" w:rsidRDefault="007C4748" w:rsidP="000462BB">
      <w:pPr>
        <w:contextualSpacing/>
        <w:mirrorIndents/>
      </w:pPr>
    </w:p>
    <w:p w:rsidR="0074654B" w:rsidRPr="008E7DD5" w:rsidRDefault="0074654B" w:rsidP="008E7DD5">
      <w:pPr>
        <w:shd w:val="clear" w:color="auto" w:fill="FFFFFF"/>
        <w:contextualSpacing/>
        <w:mirrorIndents/>
        <w:rPr>
          <w:color w:val="444444"/>
        </w:rPr>
      </w:pPr>
      <w:r w:rsidRPr="008E7DD5">
        <w:rPr>
          <w:color w:val="444444"/>
        </w:rPr>
        <w:t> </w:t>
      </w:r>
    </w:p>
    <w:sectPr w:rsidR="0074654B" w:rsidRPr="008E7DD5" w:rsidSect="00A217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944BA2"/>
    <w:multiLevelType w:val="multilevel"/>
    <w:tmpl w:val="80DC19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654B"/>
    <w:rsid w:val="00005165"/>
    <w:rsid w:val="0001699D"/>
    <w:rsid w:val="000462BB"/>
    <w:rsid w:val="00094987"/>
    <w:rsid w:val="000A12FA"/>
    <w:rsid w:val="000B0862"/>
    <w:rsid w:val="000B5005"/>
    <w:rsid w:val="000B7A26"/>
    <w:rsid w:val="00115354"/>
    <w:rsid w:val="00121217"/>
    <w:rsid w:val="001247AC"/>
    <w:rsid w:val="00144A4B"/>
    <w:rsid w:val="00155034"/>
    <w:rsid w:val="0016628B"/>
    <w:rsid w:val="00167A95"/>
    <w:rsid w:val="001913CE"/>
    <w:rsid w:val="001A50D6"/>
    <w:rsid w:val="001B2535"/>
    <w:rsid w:val="001D5AB8"/>
    <w:rsid w:val="001D7FA4"/>
    <w:rsid w:val="001E5B3A"/>
    <w:rsid w:val="00200D8B"/>
    <w:rsid w:val="00205B01"/>
    <w:rsid w:val="00206847"/>
    <w:rsid w:val="00225DD9"/>
    <w:rsid w:val="00253A94"/>
    <w:rsid w:val="00263920"/>
    <w:rsid w:val="00266EB9"/>
    <w:rsid w:val="00286026"/>
    <w:rsid w:val="0029495B"/>
    <w:rsid w:val="00297C07"/>
    <w:rsid w:val="002C7757"/>
    <w:rsid w:val="002E3074"/>
    <w:rsid w:val="002E6733"/>
    <w:rsid w:val="002F1AC4"/>
    <w:rsid w:val="00311E1D"/>
    <w:rsid w:val="00324E64"/>
    <w:rsid w:val="0035174F"/>
    <w:rsid w:val="00382DE4"/>
    <w:rsid w:val="00387591"/>
    <w:rsid w:val="003A1BEB"/>
    <w:rsid w:val="003A670E"/>
    <w:rsid w:val="003D1538"/>
    <w:rsid w:val="003D33BF"/>
    <w:rsid w:val="003D37DD"/>
    <w:rsid w:val="003E180D"/>
    <w:rsid w:val="00401578"/>
    <w:rsid w:val="004453C1"/>
    <w:rsid w:val="004637A6"/>
    <w:rsid w:val="00474E0B"/>
    <w:rsid w:val="00483EFC"/>
    <w:rsid w:val="004846A1"/>
    <w:rsid w:val="00484B28"/>
    <w:rsid w:val="004A2043"/>
    <w:rsid w:val="004C24B1"/>
    <w:rsid w:val="004D0929"/>
    <w:rsid w:val="004D2E98"/>
    <w:rsid w:val="004D3086"/>
    <w:rsid w:val="004F3B95"/>
    <w:rsid w:val="004F6860"/>
    <w:rsid w:val="00511E42"/>
    <w:rsid w:val="00516232"/>
    <w:rsid w:val="00540E41"/>
    <w:rsid w:val="005A2C3D"/>
    <w:rsid w:val="005A4EAB"/>
    <w:rsid w:val="005B6FA2"/>
    <w:rsid w:val="005C2E20"/>
    <w:rsid w:val="005D2D2D"/>
    <w:rsid w:val="005E06B1"/>
    <w:rsid w:val="005F3DB6"/>
    <w:rsid w:val="00630730"/>
    <w:rsid w:val="0064739F"/>
    <w:rsid w:val="00656A72"/>
    <w:rsid w:val="00660299"/>
    <w:rsid w:val="006622E5"/>
    <w:rsid w:val="00667A42"/>
    <w:rsid w:val="0068012A"/>
    <w:rsid w:val="00681D2A"/>
    <w:rsid w:val="006B405F"/>
    <w:rsid w:val="006D436C"/>
    <w:rsid w:val="006E587A"/>
    <w:rsid w:val="00702006"/>
    <w:rsid w:val="00704CBF"/>
    <w:rsid w:val="00731E75"/>
    <w:rsid w:val="0074654B"/>
    <w:rsid w:val="007647B2"/>
    <w:rsid w:val="0077275C"/>
    <w:rsid w:val="00772E24"/>
    <w:rsid w:val="00786565"/>
    <w:rsid w:val="00786AB0"/>
    <w:rsid w:val="007907C1"/>
    <w:rsid w:val="007A16F5"/>
    <w:rsid w:val="007A3358"/>
    <w:rsid w:val="007B13B9"/>
    <w:rsid w:val="007B3018"/>
    <w:rsid w:val="007C1270"/>
    <w:rsid w:val="007C4748"/>
    <w:rsid w:val="007C7D25"/>
    <w:rsid w:val="007D0B34"/>
    <w:rsid w:val="007D62F2"/>
    <w:rsid w:val="007E3E97"/>
    <w:rsid w:val="007E72BD"/>
    <w:rsid w:val="00801D21"/>
    <w:rsid w:val="00805C97"/>
    <w:rsid w:val="00812979"/>
    <w:rsid w:val="00824AE5"/>
    <w:rsid w:val="008559C9"/>
    <w:rsid w:val="00861652"/>
    <w:rsid w:val="00885CA6"/>
    <w:rsid w:val="00891C8E"/>
    <w:rsid w:val="008B4B47"/>
    <w:rsid w:val="008E7DD5"/>
    <w:rsid w:val="008F1ACD"/>
    <w:rsid w:val="009052CA"/>
    <w:rsid w:val="0092170C"/>
    <w:rsid w:val="00925F34"/>
    <w:rsid w:val="00927BF4"/>
    <w:rsid w:val="00931CD7"/>
    <w:rsid w:val="00954409"/>
    <w:rsid w:val="0095558A"/>
    <w:rsid w:val="0098244D"/>
    <w:rsid w:val="009D20EE"/>
    <w:rsid w:val="009E32E7"/>
    <w:rsid w:val="009F14FA"/>
    <w:rsid w:val="009F6F6F"/>
    <w:rsid w:val="00A13344"/>
    <w:rsid w:val="00A21722"/>
    <w:rsid w:val="00A36C71"/>
    <w:rsid w:val="00A445F9"/>
    <w:rsid w:val="00A450F4"/>
    <w:rsid w:val="00A508A4"/>
    <w:rsid w:val="00A52DCD"/>
    <w:rsid w:val="00A575D1"/>
    <w:rsid w:val="00A74D53"/>
    <w:rsid w:val="00A95824"/>
    <w:rsid w:val="00A95B96"/>
    <w:rsid w:val="00AF71B0"/>
    <w:rsid w:val="00B20449"/>
    <w:rsid w:val="00B314EE"/>
    <w:rsid w:val="00B37621"/>
    <w:rsid w:val="00B435EF"/>
    <w:rsid w:val="00B51F33"/>
    <w:rsid w:val="00B6629A"/>
    <w:rsid w:val="00B74A5F"/>
    <w:rsid w:val="00B901BD"/>
    <w:rsid w:val="00B93CD6"/>
    <w:rsid w:val="00BA414B"/>
    <w:rsid w:val="00BB3AEF"/>
    <w:rsid w:val="00BB5FD0"/>
    <w:rsid w:val="00BC2454"/>
    <w:rsid w:val="00BD591B"/>
    <w:rsid w:val="00BF23B1"/>
    <w:rsid w:val="00BF5B9D"/>
    <w:rsid w:val="00C06219"/>
    <w:rsid w:val="00C064A4"/>
    <w:rsid w:val="00C177DF"/>
    <w:rsid w:val="00C24065"/>
    <w:rsid w:val="00C36388"/>
    <w:rsid w:val="00C548C1"/>
    <w:rsid w:val="00C575D2"/>
    <w:rsid w:val="00C7390A"/>
    <w:rsid w:val="00CA374C"/>
    <w:rsid w:val="00CD4D44"/>
    <w:rsid w:val="00CD7BD1"/>
    <w:rsid w:val="00CE14F3"/>
    <w:rsid w:val="00D1041D"/>
    <w:rsid w:val="00D1140C"/>
    <w:rsid w:val="00D223A6"/>
    <w:rsid w:val="00D45B2F"/>
    <w:rsid w:val="00D52F1C"/>
    <w:rsid w:val="00D6028D"/>
    <w:rsid w:val="00D6287B"/>
    <w:rsid w:val="00D62988"/>
    <w:rsid w:val="00D738E8"/>
    <w:rsid w:val="00D779D4"/>
    <w:rsid w:val="00D802B8"/>
    <w:rsid w:val="00D8145B"/>
    <w:rsid w:val="00D87B05"/>
    <w:rsid w:val="00DC1C77"/>
    <w:rsid w:val="00DC23EC"/>
    <w:rsid w:val="00DD0814"/>
    <w:rsid w:val="00DD2A3D"/>
    <w:rsid w:val="00DE0976"/>
    <w:rsid w:val="00DE4983"/>
    <w:rsid w:val="00E05464"/>
    <w:rsid w:val="00E0605B"/>
    <w:rsid w:val="00E12EBC"/>
    <w:rsid w:val="00E25135"/>
    <w:rsid w:val="00E3606E"/>
    <w:rsid w:val="00E40275"/>
    <w:rsid w:val="00E5463E"/>
    <w:rsid w:val="00E61A85"/>
    <w:rsid w:val="00E81A54"/>
    <w:rsid w:val="00EA570B"/>
    <w:rsid w:val="00EB0C1B"/>
    <w:rsid w:val="00EC3FBE"/>
    <w:rsid w:val="00ED3978"/>
    <w:rsid w:val="00EE7BCD"/>
    <w:rsid w:val="00F11489"/>
    <w:rsid w:val="00F22593"/>
    <w:rsid w:val="00F27552"/>
    <w:rsid w:val="00F325C4"/>
    <w:rsid w:val="00F4551B"/>
    <w:rsid w:val="00F57BB6"/>
    <w:rsid w:val="00F64DF8"/>
    <w:rsid w:val="00F86921"/>
    <w:rsid w:val="00FC1925"/>
    <w:rsid w:val="00FC67B6"/>
    <w:rsid w:val="00FF3B1D"/>
    <w:rsid w:val="00FF6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14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4654B"/>
    <w:pPr>
      <w:spacing w:before="100" w:beforeAutospacing="1" w:after="100" w:afterAutospacing="1"/>
      <w:jc w:val="left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52DC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65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4654B"/>
    <w:pPr>
      <w:spacing w:before="100" w:beforeAutospacing="1" w:after="100" w:afterAutospacing="1"/>
    </w:pPr>
  </w:style>
  <w:style w:type="paragraph" w:customStyle="1" w:styleId="a4">
    <w:name w:val="a"/>
    <w:basedOn w:val="a"/>
    <w:rsid w:val="0074654B"/>
    <w:pPr>
      <w:spacing w:before="100" w:beforeAutospacing="1" w:after="100" w:afterAutospacing="1"/>
      <w:jc w:val="left"/>
    </w:pPr>
  </w:style>
  <w:style w:type="paragraph" w:customStyle="1" w:styleId="ConsNonformat">
    <w:name w:val="ConsNonformat"/>
    <w:uiPriority w:val="99"/>
    <w:rsid w:val="007C47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Plain Text"/>
    <w:basedOn w:val="a"/>
    <w:link w:val="a6"/>
    <w:rsid w:val="00A52DCD"/>
    <w:pPr>
      <w:jc w:val="left"/>
    </w:pPr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A52DCD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52DC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297C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No Spacing"/>
    <w:uiPriority w:val="1"/>
    <w:qFormat/>
    <w:rsid w:val="00BA414B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05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</dc:creator>
  <cp:lastModifiedBy>КСП</cp:lastModifiedBy>
  <cp:revision>12</cp:revision>
  <dcterms:created xsi:type="dcterms:W3CDTF">2019-12-24T02:35:00Z</dcterms:created>
  <dcterms:modified xsi:type="dcterms:W3CDTF">2020-07-03T07:07:00Z</dcterms:modified>
</cp:coreProperties>
</file>