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3A" w:rsidRDefault="0074654B" w:rsidP="00B0083A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7C07">
        <w:rPr>
          <w:rFonts w:ascii="Times New Roman" w:hAnsi="Times New Roman" w:cs="Times New Roman"/>
          <w:b/>
          <w:bCs/>
          <w:i/>
          <w:kern w:val="36"/>
          <w:sz w:val="24"/>
          <w:szCs w:val="24"/>
          <w:bdr w:val="none" w:sz="0" w:space="0" w:color="auto" w:frame="1"/>
        </w:rPr>
        <w:t xml:space="preserve">Информация по результатам проведенной экспертизы проекта </w:t>
      </w:r>
      <w:r w:rsidR="007C4748" w:rsidRPr="00297C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="007C4748" w:rsidRPr="00297C07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7C4748" w:rsidRPr="00297C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</w:t>
      </w:r>
      <w:r w:rsidR="00B0083A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B0083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 утверждении отчета об исполнении </w:t>
      </w:r>
      <w:r w:rsidR="00B0083A">
        <w:rPr>
          <w:rFonts w:ascii="Times New Roman" w:hAnsi="Times New Roman" w:cs="Times New Roman"/>
          <w:b/>
          <w:i/>
          <w:sz w:val="24"/>
          <w:szCs w:val="24"/>
        </w:rPr>
        <w:t xml:space="preserve">прогнозного плана приватизации муниципального имущества </w:t>
      </w:r>
      <w:proofErr w:type="spellStart"/>
      <w:r w:rsidR="00B0083A" w:rsidRPr="00840C8E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="00B0083A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</w:t>
      </w:r>
      <w:r w:rsidR="00B0083A">
        <w:rPr>
          <w:rFonts w:ascii="Times New Roman" w:hAnsi="Times New Roman" w:cs="Times New Roman"/>
          <w:b/>
          <w:i/>
          <w:sz w:val="24"/>
          <w:szCs w:val="24"/>
        </w:rPr>
        <w:t>2019 год</w:t>
      </w:r>
      <w:r w:rsidR="00B0083A" w:rsidRPr="00840C8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0083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0083A" w:rsidRPr="00B0083A" w:rsidRDefault="00B0083A" w:rsidP="00B0083A">
      <w:pPr>
        <w:autoSpaceDE w:val="0"/>
        <w:autoSpaceDN w:val="0"/>
        <w:adjustRightInd w:val="0"/>
        <w:ind w:firstLine="567"/>
      </w:pPr>
      <w:r w:rsidRPr="00B0083A">
        <w:t xml:space="preserve">Прогнозный план приватизации муниципального имущества </w:t>
      </w:r>
      <w:proofErr w:type="spellStart"/>
      <w:r w:rsidRPr="00B0083A">
        <w:t>Зиминского</w:t>
      </w:r>
      <w:proofErr w:type="spellEnd"/>
      <w:r w:rsidRPr="00B0083A">
        <w:t xml:space="preserve"> городского муниципального образования на 2019 год  (далее – прогнозный план приватизации) утвержден решением Думы </w:t>
      </w:r>
      <w:proofErr w:type="spellStart"/>
      <w:r w:rsidRPr="00B0083A">
        <w:t>Зиминского</w:t>
      </w:r>
      <w:proofErr w:type="spellEnd"/>
      <w:r w:rsidRPr="00B0083A">
        <w:t xml:space="preserve"> городского муниципального образования от 22.11.2018 № 395, согласно которому в 2019 году первоначально планировалось поступление средств от приватизации муниципального имущества на общую сумму 840,6 тыс. рублей: </w:t>
      </w:r>
      <w:proofErr w:type="gramStart"/>
      <w:r w:rsidRPr="00B0083A">
        <w:t>Недвижимое имущество Кирпичное здание мастерской технического обслуживания, площадью 142,1 кв.м. с земельным участком площадью 997 кв.м., Иркутская область, г. Зима, ул. Январских событий, 36«Г».</w:t>
      </w:r>
      <w:proofErr w:type="gramEnd"/>
    </w:p>
    <w:p w:rsidR="00B0083A" w:rsidRPr="00B0083A" w:rsidRDefault="00B0083A" w:rsidP="00B0083A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083A">
        <w:rPr>
          <w:rFonts w:ascii="Times New Roman" w:hAnsi="Times New Roman" w:cs="Times New Roman"/>
          <w:sz w:val="24"/>
          <w:szCs w:val="24"/>
        </w:rPr>
        <w:t>Внесение изменений в прогнозный план приватизации осуществлялось 3 раза (25.04.2019 № 444, 30.05.2019 №450, 27.06.2019 № 459), уточнялись перечень и сроки планируемого к приватизации имущества.</w:t>
      </w:r>
    </w:p>
    <w:p w:rsidR="00B0083A" w:rsidRDefault="00B0083A" w:rsidP="00B0083A">
      <w:pPr>
        <w:autoSpaceDE w:val="0"/>
        <w:autoSpaceDN w:val="0"/>
        <w:adjustRightInd w:val="0"/>
        <w:ind w:firstLine="567"/>
      </w:pPr>
      <w:r>
        <w:t>По состоянию на 01.01.2020 поступило доходов от приватизации муниципального имущества в сумме 2900,0 тыс. рублей.</w:t>
      </w:r>
    </w:p>
    <w:p w:rsidR="00B0083A" w:rsidRPr="00330A88" w:rsidRDefault="00B0083A" w:rsidP="00B0083A">
      <w:pPr>
        <w:autoSpaceDE w:val="0"/>
        <w:autoSpaceDN w:val="0"/>
        <w:adjustRightInd w:val="0"/>
        <w:ind w:firstLine="567"/>
      </w:pPr>
      <w:r w:rsidRPr="00330A88">
        <w:t xml:space="preserve">Таким образом, </w:t>
      </w:r>
      <w:r w:rsidRPr="00330A88">
        <w:rPr>
          <w:bCs/>
        </w:rPr>
        <w:t>цели и задачи плана приватизации на 201</w:t>
      </w:r>
      <w:r>
        <w:rPr>
          <w:bCs/>
        </w:rPr>
        <w:t>9</w:t>
      </w:r>
      <w:r w:rsidRPr="00330A88">
        <w:rPr>
          <w:bCs/>
        </w:rPr>
        <w:t xml:space="preserve"> год достигнуты</w:t>
      </w:r>
      <w:r>
        <w:rPr>
          <w:bCs/>
        </w:rPr>
        <w:t xml:space="preserve"> </w:t>
      </w:r>
      <w:r w:rsidRPr="00330A88">
        <w:rPr>
          <w:bCs/>
        </w:rPr>
        <w:t>не в полном объеме.</w:t>
      </w:r>
      <w:r>
        <w:rPr>
          <w:bCs/>
        </w:rPr>
        <w:t xml:space="preserve"> </w:t>
      </w:r>
      <w:r w:rsidRPr="00330A88">
        <w:t>Фактически прогнозный план приватизации на 201</w:t>
      </w:r>
      <w:r>
        <w:t>9</w:t>
      </w:r>
      <w:r w:rsidRPr="00330A88">
        <w:t xml:space="preserve"> год исполнен частично. Согласно </w:t>
      </w:r>
      <w:r>
        <w:t>пояснительной записке</w:t>
      </w:r>
      <w:r w:rsidRPr="00330A88">
        <w:t xml:space="preserve"> к </w:t>
      </w:r>
      <w:r>
        <w:t>прогнозному плану приватизации</w:t>
      </w:r>
      <w:r w:rsidRPr="00330A88">
        <w:t xml:space="preserve">, частичное неисполнение прогнозного плана приватизации возникло в результате признания </w:t>
      </w:r>
      <w:r>
        <w:t>3</w:t>
      </w:r>
      <w:r w:rsidRPr="00330A88">
        <w:t xml:space="preserve"> аукционов  </w:t>
      </w:r>
      <w:proofErr w:type="gramStart"/>
      <w:r w:rsidRPr="00330A88">
        <w:t>несостоявшимися</w:t>
      </w:r>
      <w:proofErr w:type="gramEnd"/>
      <w:r w:rsidRPr="00330A88">
        <w:t xml:space="preserve"> в виду отсутствия заявок.</w:t>
      </w:r>
    </w:p>
    <w:p w:rsidR="00B0083A" w:rsidRDefault="00B0083A" w:rsidP="00B0083A">
      <w:pPr>
        <w:shd w:val="clear" w:color="auto" w:fill="FFFFFF"/>
        <w:ind w:firstLine="567"/>
        <w:rPr>
          <w:color w:val="000000"/>
        </w:rPr>
      </w:pPr>
      <w:r w:rsidRPr="001E1309">
        <w:t xml:space="preserve">Комитетом имущественных отношений, архитектуры и градостроительства администрации </w:t>
      </w:r>
      <w:proofErr w:type="spellStart"/>
      <w:r w:rsidRPr="001E1309">
        <w:rPr>
          <w:rFonts w:eastAsia="TimesNewRomanPSMT"/>
        </w:rPr>
        <w:t>Зиминского</w:t>
      </w:r>
      <w:proofErr w:type="spellEnd"/>
      <w:r w:rsidRPr="001E1309">
        <w:rPr>
          <w:rFonts w:eastAsia="TimesNewRomanPSMT"/>
        </w:rPr>
        <w:t xml:space="preserve"> городского муниципального образования</w:t>
      </w:r>
      <w:r w:rsidRPr="001E1309">
        <w:t xml:space="preserve">, в </w:t>
      </w:r>
      <w:r w:rsidRPr="001E1309">
        <w:rPr>
          <w:color w:val="000000"/>
        </w:rPr>
        <w:t xml:space="preserve">прогнозный план приватизации имущества </w:t>
      </w:r>
      <w:proofErr w:type="spellStart"/>
      <w:r w:rsidRPr="001E1309">
        <w:rPr>
          <w:color w:val="000000"/>
        </w:rPr>
        <w:t>Зиминского</w:t>
      </w:r>
      <w:proofErr w:type="spellEnd"/>
      <w:r w:rsidRPr="001E1309">
        <w:rPr>
          <w:color w:val="000000"/>
        </w:rPr>
        <w:t xml:space="preserve"> городского</w:t>
      </w:r>
      <w:r>
        <w:rPr>
          <w:color w:val="000000"/>
        </w:rPr>
        <w:t xml:space="preserve"> </w:t>
      </w:r>
      <w:r w:rsidRPr="001E1309">
        <w:rPr>
          <w:color w:val="000000"/>
        </w:rPr>
        <w:t>муниципального образования на 2020 год</w:t>
      </w:r>
      <w:r w:rsidRPr="001E1309">
        <w:t xml:space="preserve"> </w:t>
      </w:r>
      <w:r>
        <w:t>(</w:t>
      </w:r>
      <w:r>
        <w:rPr>
          <w:color w:val="000000"/>
        </w:rPr>
        <w:t xml:space="preserve">утвержден решением Думы </w:t>
      </w:r>
      <w:proofErr w:type="spellStart"/>
      <w:r>
        <w:rPr>
          <w:color w:val="000000"/>
        </w:rPr>
        <w:t>Зиминского</w:t>
      </w:r>
      <w:proofErr w:type="spellEnd"/>
      <w:r>
        <w:rPr>
          <w:color w:val="000000"/>
        </w:rPr>
        <w:t xml:space="preserve"> городского муниципального образования от 28.11.2019 № 26)</w:t>
      </w:r>
      <w:r>
        <w:t xml:space="preserve"> включен </w:t>
      </w:r>
      <w:r w:rsidRPr="001E1309">
        <w:t>Перечень объектов муниципальной собственности не реализованных в 2019 году</w:t>
      </w:r>
      <w:r>
        <w:t>.</w:t>
      </w:r>
    </w:p>
    <w:p w:rsidR="00B0083A" w:rsidRDefault="00B0083A" w:rsidP="00B0083A">
      <w:pPr>
        <w:ind w:firstLine="567"/>
      </w:pPr>
      <w:r>
        <w:t>Контрольно-счетная палата предлагает в приложении к Отчету об исполнении прогнозного плана приватизации муниципального имущества ввести еще одну колонку после «</w:t>
      </w:r>
      <w:r w:rsidRPr="006E55CE">
        <w:rPr>
          <w:bCs/>
        </w:rPr>
        <w:t xml:space="preserve">Итоги приватизации (цена продажи </w:t>
      </w:r>
      <w:r>
        <w:rPr>
          <w:bCs/>
        </w:rPr>
        <w:t xml:space="preserve"> </w:t>
      </w:r>
      <w:r w:rsidRPr="006E55CE">
        <w:rPr>
          <w:bCs/>
        </w:rPr>
        <w:t>тыс.</w:t>
      </w:r>
      <w:r>
        <w:rPr>
          <w:bCs/>
        </w:rPr>
        <w:t xml:space="preserve"> </w:t>
      </w:r>
      <w:r w:rsidRPr="006E55CE">
        <w:rPr>
          <w:bCs/>
        </w:rPr>
        <w:t>руб</w:t>
      </w:r>
      <w:r>
        <w:rPr>
          <w:bCs/>
        </w:rPr>
        <w:t>лей</w:t>
      </w:r>
      <w:r w:rsidRPr="006E55CE">
        <w:rPr>
          <w:bCs/>
        </w:rPr>
        <w:t>)</w:t>
      </w:r>
      <w:r>
        <w:t xml:space="preserve">», «фактическое поступление доходов тыс. рублей». </w:t>
      </w:r>
    </w:p>
    <w:p w:rsidR="00523F55" w:rsidRPr="00B0083A" w:rsidRDefault="00523F55" w:rsidP="00A36C71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23F55" w:rsidRPr="00B0083A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4BA2"/>
    <w:multiLevelType w:val="multilevel"/>
    <w:tmpl w:val="80DC1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4B"/>
    <w:rsid w:val="00005165"/>
    <w:rsid w:val="0001699D"/>
    <w:rsid w:val="000462BB"/>
    <w:rsid w:val="00094987"/>
    <w:rsid w:val="000A12FA"/>
    <w:rsid w:val="000B0862"/>
    <w:rsid w:val="000B5005"/>
    <w:rsid w:val="000B7A26"/>
    <w:rsid w:val="00115354"/>
    <w:rsid w:val="00121217"/>
    <w:rsid w:val="001247AC"/>
    <w:rsid w:val="00144A4B"/>
    <w:rsid w:val="00155034"/>
    <w:rsid w:val="0016628B"/>
    <w:rsid w:val="00167A95"/>
    <w:rsid w:val="001913CE"/>
    <w:rsid w:val="001A50D6"/>
    <w:rsid w:val="001B2535"/>
    <w:rsid w:val="001D5AB8"/>
    <w:rsid w:val="001D7FA4"/>
    <w:rsid w:val="001E5B3A"/>
    <w:rsid w:val="00200D8B"/>
    <w:rsid w:val="00205B01"/>
    <w:rsid w:val="00206847"/>
    <w:rsid w:val="00225DD9"/>
    <w:rsid w:val="00253A94"/>
    <w:rsid w:val="00263920"/>
    <w:rsid w:val="00266EB9"/>
    <w:rsid w:val="00286026"/>
    <w:rsid w:val="0029495B"/>
    <w:rsid w:val="00297C07"/>
    <w:rsid w:val="002C7757"/>
    <w:rsid w:val="002E3074"/>
    <w:rsid w:val="002E6733"/>
    <w:rsid w:val="002F1AC4"/>
    <w:rsid w:val="00311E1D"/>
    <w:rsid w:val="00324E64"/>
    <w:rsid w:val="0035174F"/>
    <w:rsid w:val="00382DE4"/>
    <w:rsid w:val="00387591"/>
    <w:rsid w:val="003A1BEB"/>
    <w:rsid w:val="003A670E"/>
    <w:rsid w:val="003D1538"/>
    <w:rsid w:val="003D33BF"/>
    <w:rsid w:val="003D37DD"/>
    <w:rsid w:val="003E180D"/>
    <w:rsid w:val="00401578"/>
    <w:rsid w:val="004453C1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23F55"/>
    <w:rsid w:val="00540E41"/>
    <w:rsid w:val="005A2C3D"/>
    <w:rsid w:val="005A4EAB"/>
    <w:rsid w:val="005B6FA2"/>
    <w:rsid w:val="005C2E20"/>
    <w:rsid w:val="005D2D2D"/>
    <w:rsid w:val="005E06B1"/>
    <w:rsid w:val="005F3DB6"/>
    <w:rsid w:val="00630730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3A90"/>
    <w:rsid w:val="00704CBF"/>
    <w:rsid w:val="00731E75"/>
    <w:rsid w:val="0074654B"/>
    <w:rsid w:val="007647B2"/>
    <w:rsid w:val="0077275C"/>
    <w:rsid w:val="00772E24"/>
    <w:rsid w:val="00786565"/>
    <w:rsid w:val="00786AB0"/>
    <w:rsid w:val="007907C1"/>
    <w:rsid w:val="007A16F5"/>
    <w:rsid w:val="007A3358"/>
    <w:rsid w:val="007B13B9"/>
    <w:rsid w:val="007B3018"/>
    <w:rsid w:val="007C1270"/>
    <w:rsid w:val="007C4748"/>
    <w:rsid w:val="007C7D25"/>
    <w:rsid w:val="007D0B34"/>
    <w:rsid w:val="007D62F2"/>
    <w:rsid w:val="007E3E97"/>
    <w:rsid w:val="007E72BD"/>
    <w:rsid w:val="00801D21"/>
    <w:rsid w:val="00805C97"/>
    <w:rsid w:val="00812979"/>
    <w:rsid w:val="00824AE5"/>
    <w:rsid w:val="008559C9"/>
    <w:rsid w:val="00861652"/>
    <w:rsid w:val="00885CA6"/>
    <w:rsid w:val="00891C8E"/>
    <w:rsid w:val="008B4B47"/>
    <w:rsid w:val="008E7DD5"/>
    <w:rsid w:val="008F1ACD"/>
    <w:rsid w:val="009052CA"/>
    <w:rsid w:val="0092170C"/>
    <w:rsid w:val="00925F34"/>
    <w:rsid w:val="00927BF4"/>
    <w:rsid w:val="00931CD7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36C71"/>
    <w:rsid w:val="00A445F9"/>
    <w:rsid w:val="00A450F4"/>
    <w:rsid w:val="00A508A4"/>
    <w:rsid w:val="00A52DCD"/>
    <w:rsid w:val="00A575D1"/>
    <w:rsid w:val="00A74D53"/>
    <w:rsid w:val="00A95824"/>
    <w:rsid w:val="00A95B96"/>
    <w:rsid w:val="00AF71B0"/>
    <w:rsid w:val="00B0083A"/>
    <w:rsid w:val="00B20449"/>
    <w:rsid w:val="00B314EE"/>
    <w:rsid w:val="00B37621"/>
    <w:rsid w:val="00B435EF"/>
    <w:rsid w:val="00B51F33"/>
    <w:rsid w:val="00B6629A"/>
    <w:rsid w:val="00B74A5F"/>
    <w:rsid w:val="00B901BD"/>
    <w:rsid w:val="00B93CD6"/>
    <w:rsid w:val="00BA414B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D4D44"/>
    <w:rsid w:val="00CD7BD1"/>
    <w:rsid w:val="00CE14F3"/>
    <w:rsid w:val="00D1041D"/>
    <w:rsid w:val="00D1140C"/>
    <w:rsid w:val="00D223A6"/>
    <w:rsid w:val="00D45B2F"/>
    <w:rsid w:val="00D52F1C"/>
    <w:rsid w:val="00D6028D"/>
    <w:rsid w:val="00D6287B"/>
    <w:rsid w:val="00D62988"/>
    <w:rsid w:val="00D738E8"/>
    <w:rsid w:val="00D779D4"/>
    <w:rsid w:val="00D802B8"/>
    <w:rsid w:val="00D8145B"/>
    <w:rsid w:val="00D87B05"/>
    <w:rsid w:val="00DC1C77"/>
    <w:rsid w:val="00DC23EC"/>
    <w:rsid w:val="00DD0814"/>
    <w:rsid w:val="00DD2A3D"/>
    <w:rsid w:val="00DE0976"/>
    <w:rsid w:val="00DE4983"/>
    <w:rsid w:val="00E05464"/>
    <w:rsid w:val="00E0605B"/>
    <w:rsid w:val="00E12EBC"/>
    <w:rsid w:val="00E25135"/>
    <w:rsid w:val="00E3606E"/>
    <w:rsid w:val="00E40275"/>
    <w:rsid w:val="00E5463E"/>
    <w:rsid w:val="00E61A85"/>
    <w:rsid w:val="00E81A54"/>
    <w:rsid w:val="00EA570B"/>
    <w:rsid w:val="00EB0C1B"/>
    <w:rsid w:val="00EC3FBE"/>
    <w:rsid w:val="00ED3978"/>
    <w:rsid w:val="00EE7BCD"/>
    <w:rsid w:val="00F11489"/>
    <w:rsid w:val="00F22593"/>
    <w:rsid w:val="00F27552"/>
    <w:rsid w:val="00F325C4"/>
    <w:rsid w:val="00F4551B"/>
    <w:rsid w:val="00F57BB6"/>
    <w:rsid w:val="00F64DF8"/>
    <w:rsid w:val="00F86921"/>
    <w:rsid w:val="00FC1925"/>
    <w:rsid w:val="00FC67B6"/>
    <w:rsid w:val="00FC6B6F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654B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54B"/>
    <w:pPr>
      <w:spacing w:before="100" w:beforeAutospacing="1" w:after="100" w:afterAutospacing="1"/>
    </w:pPr>
  </w:style>
  <w:style w:type="paragraph" w:customStyle="1" w:styleId="a4">
    <w:name w:val="a"/>
    <w:basedOn w:val="a"/>
    <w:rsid w:val="0074654B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uiPriority w:val="99"/>
    <w:rsid w:val="007C4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A52DCD"/>
    <w:pPr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52D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2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97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BA414B"/>
    <w:pPr>
      <w:spacing w:after="0" w:line="240" w:lineRule="auto"/>
    </w:pPr>
    <w:rPr>
      <w:rFonts w:eastAsiaTheme="minorEastAsia"/>
      <w:lang w:eastAsia="ru-RU"/>
    </w:rPr>
  </w:style>
  <w:style w:type="character" w:styleId="a8">
    <w:name w:val="page number"/>
    <w:basedOn w:val="a0"/>
    <w:rsid w:val="00B00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15</cp:revision>
  <dcterms:created xsi:type="dcterms:W3CDTF">2019-12-24T02:35:00Z</dcterms:created>
  <dcterms:modified xsi:type="dcterms:W3CDTF">2020-07-03T07:20:00Z</dcterms:modified>
</cp:coreProperties>
</file>