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4B164E">
        <w:rPr>
          <w:b/>
          <w:bCs/>
          <w:color w:val="000000"/>
          <w:sz w:val="28"/>
          <w:szCs w:val="28"/>
        </w:rPr>
        <w:t>01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83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5910F8" w:rsidP="00A41C8F">
      <w:pPr>
        <w:jc w:val="left"/>
      </w:pPr>
      <w:r w:rsidRPr="00904033">
        <w:t xml:space="preserve">15 февраля </w:t>
      </w:r>
      <w:r w:rsidR="00C5454F" w:rsidRPr="00904033">
        <w:t xml:space="preserve"> 202</w:t>
      </w:r>
      <w:r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</w:t>
      </w:r>
      <w:r w:rsidR="00771329">
        <w:t>5</w:t>
      </w:r>
      <w:r w:rsidRPr="00077E41">
        <w:t>.</w:t>
      </w:r>
      <w:r w:rsidR="00771329">
        <w:t>11</w:t>
      </w:r>
      <w:r w:rsidRPr="00077E41">
        <w:t>.20</w:t>
      </w:r>
      <w:r w:rsidR="00771329">
        <w:t>21</w:t>
      </w:r>
      <w:r w:rsidRPr="00077E41">
        <w:t xml:space="preserve">  № </w:t>
      </w:r>
      <w:r w:rsidR="00771329">
        <w:t>172</w:t>
      </w:r>
      <w:r w:rsidRPr="00077E41">
        <w:rPr>
          <w:bCs/>
        </w:rPr>
        <w:t>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6D3D10">
        <w:rPr>
          <w:b/>
        </w:rPr>
        <w:t xml:space="preserve">Предмет экспертизы: </w:t>
      </w:r>
      <w:r w:rsidRPr="006D3D10">
        <w:rPr>
          <w:bCs/>
        </w:rPr>
        <w:t xml:space="preserve">проект решения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 </w:t>
      </w:r>
      <w:r w:rsidRPr="006D3D10">
        <w:rPr>
          <w:bCs/>
        </w:rPr>
        <w:t xml:space="preserve">«О внесении изменений в решение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</w:t>
      </w:r>
      <w:r w:rsidRPr="006D3D10">
        <w:rPr>
          <w:bCs/>
        </w:rPr>
        <w:t xml:space="preserve"> от 2</w:t>
      </w:r>
      <w:r w:rsidR="00B35011" w:rsidRPr="006D3D10">
        <w:rPr>
          <w:bCs/>
        </w:rPr>
        <w:t>3</w:t>
      </w:r>
      <w:r w:rsidRPr="006D3D10">
        <w:rPr>
          <w:bCs/>
        </w:rPr>
        <w:t>.12.20</w:t>
      </w:r>
      <w:r w:rsidR="00956B9D" w:rsidRPr="006D3D10">
        <w:rPr>
          <w:bCs/>
        </w:rPr>
        <w:t>2</w:t>
      </w:r>
      <w:r w:rsidR="00B35011" w:rsidRPr="006D3D10">
        <w:rPr>
          <w:bCs/>
        </w:rPr>
        <w:t>1</w:t>
      </w:r>
      <w:r w:rsidRPr="006D3D10">
        <w:rPr>
          <w:bCs/>
        </w:rPr>
        <w:t xml:space="preserve"> №</w:t>
      </w:r>
      <w:r w:rsidR="00956B9D" w:rsidRPr="006D3D10">
        <w:rPr>
          <w:bCs/>
        </w:rPr>
        <w:t xml:space="preserve"> 1</w:t>
      </w:r>
      <w:r w:rsidR="00B35011" w:rsidRPr="006D3D10">
        <w:rPr>
          <w:bCs/>
        </w:rPr>
        <w:t>83</w:t>
      </w:r>
      <w:r w:rsidRPr="006D3D10">
        <w:rPr>
          <w:bCs/>
        </w:rPr>
        <w:t xml:space="preserve"> «</w:t>
      </w:r>
      <w:r w:rsidR="0063442B" w:rsidRPr="006D3D10">
        <w:rPr>
          <w:spacing w:val="-2"/>
        </w:rPr>
        <w:t xml:space="preserve">О бюджете </w:t>
      </w:r>
      <w:proofErr w:type="spellStart"/>
      <w:r w:rsidR="0063442B" w:rsidRPr="006D3D10">
        <w:rPr>
          <w:spacing w:val="-2"/>
        </w:rPr>
        <w:t>Зиминского</w:t>
      </w:r>
      <w:proofErr w:type="spellEnd"/>
      <w:r w:rsidR="0063442B" w:rsidRPr="006D3D10">
        <w:rPr>
          <w:spacing w:val="-2"/>
        </w:rPr>
        <w:t xml:space="preserve"> городского муниципального  образования  на 202</w:t>
      </w:r>
      <w:r w:rsidR="00B35011" w:rsidRPr="006D3D10">
        <w:rPr>
          <w:spacing w:val="-2"/>
        </w:rPr>
        <w:t>2</w:t>
      </w:r>
      <w:r w:rsidR="0063442B" w:rsidRPr="006D3D10">
        <w:rPr>
          <w:spacing w:val="-2"/>
        </w:rPr>
        <w:t xml:space="preserve"> год </w:t>
      </w:r>
      <w:r w:rsidR="0063442B" w:rsidRPr="006D3D10">
        <w:t>и плановый период 202</w:t>
      </w:r>
      <w:r w:rsidR="00B35011" w:rsidRPr="006D3D10">
        <w:t>3</w:t>
      </w:r>
      <w:r w:rsidR="0063442B" w:rsidRPr="006D3D10">
        <w:t xml:space="preserve"> и 202</w:t>
      </w:r>
      <w:r w:rsidR="00B35011" w:rsidRPr="006D3D10">
        <w:t>4</w:t>
      </w:r>
      <w:r w:rsidR="0063442B" w:rsidRPr="006D3D10">
        <w:t xml:space="preserve"> годов</w:t>
      </w:r>
      <w:r w:rsidR="0063442B" w:rsidRPr="006D3D10">
        <w:rPr>
          <w:bCs/>
        </w:rPr>
        <w:t>»</w:t>
      </w:r>
      <w:r w:rsidR="00722A85" w:rsidRPr="006D3D10">
        <w:rPr>
          <w:bCs/>
        </w:rPr>
        <w:t>.</w:t>
      </w:r>
    </w:p>
    <w:p w:rsidR="00C046D7" w:rsidRPr="008B44CA" w:rsidRDefault="001E3B86" w:rsidP="00B35011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30"/>
          <w:szCs w:val="30"/>
        </w:rPr>
      </w:pPr>
      <w:proofErr w:type="gramStart"/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 </w:t>
      </w:r>
      <w:r w:rsidRPr="00C046D7">
        <w:rPr>
          <w:bCs/>
        </w:rPr>
        <w:t xml:space="preserve">«О внесении изменений в решение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</w:t>
      </w:r>
      <w:r w:rsidRPr="00C046D7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6D3D10">
        <w:rPr>
          <w:bCs/>
        </w:rPr>
        <w:t xml:space="preserve">»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 xml:space="preserve">Контрольно-счетная палата </w:t>
      </w:r>
      <w:proofErr w:type="spellStart"/>
      <w:r w:rsidR="00C046D7" w:rsidRPr="00C046D7">
        <w:t>Зиминского</w:t>
      </w:r>
      <w:proofErr w:type="spellEnd"/>
      <w:r w:rsidR="00C046D7" w:rsidRPr="00C046D7">
        <w:t xml:space="preserve">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C046D7" w:rsidRPr="008B44CA">
        <w:rPr>
          <w:sz w:val="30"/>
          <w:szCs w:val="30"/>
        </w:rPr>
        <w:t>.</w:t>
      </w:r>
      <w:proofErr w:type="gramEnd"/>
    </w:p>
    <w:p w:rsidR="00453343" w:rsidRDefault="00453343" w:rsidP="00453343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077E41">
        <w:rPr>
          <w:rFonts w:eastAsia="TimesNewRomanPSMT"/>
        </w:rPr>
        <w:t>Проект решения предоставлен с пояснительной запиской и приложениями к проекту решения.</w:t>
      </w:r>
    </w:p>
    <w:p w:rsidR="00385CEA" w:rsidRPr="00077E41" w:rsidRDefault="00385CEA" w:rsidP="00B35011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</w:pPr>
      <w:proofErr w:type="gramStart"/>
      <w:r w:rsidRPr="00077E41"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B35011" w:rsidRPr="006D3D10">
        <w:rPr>
          <w:bCs/>
        </w:rPr>
        <w:t>»</w:t>
      </w:r>
      <w:r w:rsidRPr="006D3D10">
        <w:t>, к которым, в соответствии с п. 1 ст.</w:t>
      </w:r>
      <w:r w:rsidRPr="00077E41">
        <w:t xml:space="preserve"> 184.1 Бюджетного кодекса Российской Федерации, относятся общий объем доходов, общий объем расходов, </w:t>
      </w:r>
      <w:r w:rsidR="00B35011">
        <w:t xml:space="preserve"> </w:t>
      </w:r>
      <w:r w:rsidRPr="00077E41">
        <w:t>дефицит (</w:t>
      </w:r>
      <w:proofErr w:type="spellStart"/>
      <w:r w:rsidRPr="00077E41">
        <w:t>профицит</w:t>
      </w:r>
      <w:proofErr w:type="spellEnd"/>
      <w:r w:rsidRPr="00077E41">
        <w:t>) бюджета и иные</w:t>
      </w:r>
      <w:proofErr w:type="gramEnd"/>
      <w:r w:rsidRPr="00077E41">
        <w:t xml:space="preserve"> характеристики. </w:t>
      </w:r>
    </w:p>
    <w:p w:rsidR="003C7625" w:rsidRPr="003C7625" w:rsidRDefault="003C7625" w:rsidP="003C7625">
      <w:pPr>
        <w:ind w:firstLine="567"/>
      </w:pPr>
      <w:r w:rsidRPr="003C7625">
        <w:lastRenderedPageBreak/>
        <w:t xml:space="preserve">Изменения в бюджет </w:t>
      </w:r>
      <w:proofErr w:type="spellStart"/>
      <w:r w:rsidRPr="00C046D7">
        <w:rPr>
          <w:spacing w:val="-2"/>
        </w:rPr>
        <w:t>Зиминского</w:t>
      </w:r>
      <w:proofErr w:type="spellEnd"/>
      <w:r w:rsidRPr="00C046D7">
        <w:rPr>
          <w:spacing w:val="-2"/>
        </w:rPr>
        <w:t xml:space="preserve"> городского муниципального  образования  на 202</w:t>
      </w:r>
      <w:r w:rsidR="00B35011">
        <w:rPr>
          <w:spacing w:val="-2"/>
        </w:rPr>
        <w:t>2</w:t>
      </w:r>
      <w:r w:rsidRPr="00C046D7">
        <w:rPr>
          <w:spacing w:val="-2"/>
        </w:rPr>
        <w:t xml:space="preserve"> год </w:t>
      </w:r>
      <w:r w:rsidRPr="00C046D7">
        <w:t>и плановый период 202</w:t>
      </w:r>
      <w:r w:rsidR="00B35011">
        <w:t>3</w:t>
      </w:r>
      <w:r w:rsidRPr="00C046D7">
        <w:t xml:space="preserve"> и 202</w:t>
      </w:r>
      <w:r w:rsidR="00B35011">
        <w:t>4</w:t>
      </w:r>
      <w:r w:rsidRPr="00C046D7">
        <w:t xml:space="preserve"> годов</w:t>
      </w:r>
      <w:r w:rsidRPr="003C7625">
        <w:t xml:space="preserve"> обусловлены следующими причинами.</w:t>
      </w:r>
    </w:p>
    <w:p w:rsidR="003C7625" w:rsidRPr="00B303B4" w:rsidRDefault="006560D5" w:rsidP="003C7625">
      <w:pPr>
        <w:ind w:firstLine="567"/>
      </w:pPr>
      <w:r w:rsidRPr="00B303B4">
        <w:t>На 202</w:t>
      </w:r>
      <w:r w:rsidR="00B35011">
        <w:t>2</w:t>
      </w:r>
      <w:r w:rsidRPr="00B303B4">
        <w:t xml:space="preserve"> год з</w:t>
      </w:r>
      <w:r w:rsidR="003C7625" w:rsidRPr="00B303B4">
        <w:t>а счет средств д</w:t>
      </w:r>
      <w:r w:rsidRPr="00B303B4">
        <w:t>ополнительной финансовой помощи</w:t>
      </w:r>
      <w:r w:rsidR="003C7625" w:rsidRPr="00B303B4">
        <w:t xml:space="preserve"> выделенной в соответствии с нормативными актами Правительства Иркутской области увеличиваются доходы </w:t>
      </w:r>
      <w:r w:rsidR="00B303B4" w:rsidRPr="00B303B4">
        <w:t>на сумму  </w:t>
      </w:r>
      <w:r w:rsidR="00290E7A">
        <w:t xml:space="preserve">55130,4 </w:t>
      </w:r>
      <w:r w:rsidR="00B303B4" w:rsidRPr="00B303B4">
        <w:t xml:space="preserve"> тыс. рублей. По налоговым и неналоговым доходам </w:t>
      </w:r>
      <w:r w:rsidR="00B35011">
        <w:t>изменений нет.</w:t>
      </w:r>
      <w:r w:rsidR="00B303B4" w:rsidRPr="00B303B4">
        <w:t xml:space="preserve"> </w:t>
      </w:r>
      <w:r w:rsidR="008C1360">
        <w:t>Соответственно</w:t>
      </w:r>
      <w:r w:rsidR="00B303B4" w:rsidRPr="00B303B4">
        <w:t xml:space="preserve"> </w:t>
      </w:r>
      <w:r w:rsidR="003C7625" w:rsidRPr="00B303B4">
        <w:t xml:space="preserve">и расходы местного бюджета </w:t>
      </w:r>
      <w:r w:rsidR="008C1360">
        <w:t>увели</w:t>
      </w:r>
      <w:r w:rsidR="006D3D10">
        <w:t xml:space="preserve">чиваются </w:t>
      </w:r>
      <w:r w:rsidR="008C1360">
        <w:t xml:space="preserve"> </w:t>
      </w:r>
      <w:r w:rsidR="003C7625" w:rsidRPr="00B303B4">
        <w:t>на сумму  </w:t>
      </w:r>
      <w:r w:rsidR="00290E7A">
        <w:t xml:space="preserve">55130,4 </w:t>
      </w:r>
      <w:r w:rsidR="003B1245" w:rsidRPr="00FB1B34">
        <w:rPr>
          <w:b/>
          <w:sz w:val="23"/>
          <w:szCs w:val="23"/>
        </w:rPr>
        <w:t xml:space="preserve"> </w:t>
      </w:r>
      <w:r w:rsidR="003C7625" w:rsidRPr="00B303B4">
        <w:t xml:space="preserve"> тыс. рублей.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  <w:rPr>
          <w:b/>
        </w:rPr>
      </w:pPr>
      <w:r w:rsidRPr="00077E41">
        <w:t xml:space="preserve">Согласно проекту решения, изменяются следующие основные характеристики бюджета </w:t>
      </w:r>
      <w:r w:rsidRPr="009373B6">
        <w:rPr>
          <w:b/>
        </w:rPr>
        <w:t>на 202</w:t>
      </w:r>
      <w:r w:rsidR="00290E7A">
        <w:rPr>
          <w:b/>
        </w:rPr>
        <w:t>2</w:t>
      </w:r>
      <w:r w:rsidRPr="009373B6">
        <w:rPr>
          <w:b/>
        </w:rPr>
        <w:t xml:space="preserve"> год:</w:t>
      </w:r>
      <w:r w:rsidRPr="00077E41">
        <w:rPr>
          <w:b/>
        </w:rPr>
        <w:t xml:space="preserve"> </w:t>
      </w:r>
    </w:p>
    <w:p w:rsidR="00B303B4" w:rsidRPr="00077E41" w:rsidRDefault="00B303B4" w:rsidP="003B124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- </w:t>
      </w:r>
      <w:r w:rsidRPr="00077E41">
        <w:t xml:space="preserve">доходы бюджета в целом увеличиваются на </w:t>
      </w:r>
      <w:r w:rsidR="00290E7A">
        <w:t xml:space="preserve">55130,4 </w:t>
      </w:r>
      <w:r w:rsidR="003B1245">
        <w:t xml:space="preserve"> тыс. рублей </w:t>
      </w:r>
      <w:r w:rsidR="00B86EB0" w:rsidRPr="001606E8">
        <w:rPr>
          <w:kern w:val="2"/>
        </w:rPr>
        <w:t>с учетом корректировки объем доходов</w:t>
      </w:r>
      <w:r w:rsidR="00B86EB0" w:rsidRPr="009C19B3">
        <w:rPr>
          <w:sz w:val="23"/>
          <w:szCs w:val="23"/>
        </w:rPr>
        <w:t xml:space="preserve"> </w:t>
      </w:r>
      <w:r w:rsidR="00B86EB0">
        <w:rPr>
          <w:sz w:val="23"/>
          <w:szCs w:val="23"/>
        </w:rPr>
        <w:t>местного бюджета</w:t>
      </w:r>
      <w:r w:rsidR="003B1245">
        <w:rPr>
          <w:sz w:val="23"/>
          <w:szCs w:val="23"/>
        </w:rPr>
        <w:t xml:space="preserve"> составит </w:t>
      </w:r>
      <w:r w:rsidR="00290E7A">
        <w:rPr>
          <w:sz w:val="23"/>
          <w:szCs w:val="23"/>
        </w:rPr>
        <w:t>1986687,6</w:t>
      </w:r>
      <w:r w:rsidR="001907E9">
        <w:rPr>
          <w:sz w:val="23"/>
          <w:szCs w:val="23"/>
        </w:rPr>
        <w:t xml:space="preserve"> </w:t>
      </w:r>
      <w:r w:rsidRPr="00077E41">
        <w:t xml:space="preserve">тыс. рублей;  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290E7A">
        <w:t>55130,4</w:t>
      </w:r>
      <w:r w:rsidRPr="00077E41">
        <w:t xml:space="preserve"> тыс. рублей с </w:t>
      </w:r>
      <w:r w:rsidR="00290E7A">
        <w:t>1947046,2</w:t>
      </w:r>
      <w:r w:rsidRPr="00077E41">
        <w:t xml:space="preserve">  тыс. рублей </w:t>
      </w:r>
      <w:r w:rsidRPr="0081416A">
        <w:t xml:space="preserve">до  </w:t>
      </w:r>
      <w:r w:rsidR="00290E7A" w:rsidRPr="0081416A">
        <w:t>2002176,6</w:t>
      </w:r>
      <w:r w:rsidRPr="0081416A">
        <w:t xml:space="preserve"> тыс. рублей;</w:t>
      </w:r>
      <w:r w:rsidRPr="00077E41">
        <w:t xml:space="preserve"> 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</w:t>
      </w:r>
      <w:r w:rsidR="00290E7A">
        <w:t>15469</w:t>
      </w:r>
      <w:r w:rsidRPr="00077E41">
        <w:t xml:space="preserve"> тыс. рублей</w:t>
      </w:r>
      <w:r w:rsidR="001907E9">
        <w:t xml:space="preserve"> </w:t>
      </w:r>
      <w:r w:rsidR="00C37A41" w:rsidRPr="00D44CD9">
        <w:t xml:space="preserve">или </w:t>
      </w:r>
      <w:r w:rsidR="00290E7A">
        <w:t>6,8</w:t>
      </w:r>
      <w:r w:rsidR="00C37A41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C37A41">
        <w:t>бъема безвозмездных поступлений</w:t>
      </w:r>
      <w:r w:rsidR="003033F5" w:rsidRPr="003033F5">
        <w:t xml:space="preserve"> </w:t>
      </w:r>
      <w:r w:rsidR="003033F5">
        <w:t>(</w:t>
      </w:r>
      <w:r w:rsidR="00290E7A">
        <w:t>без изменений</w:t>
      </w:r>
      <w:r w:rsidR="003033F5">
        <w:t>)</w:t>
      </w:r>
      <w:r>
        <w:t>.</w:t>
      </w:r>
    </w:p>
    <w:p w:rsidR="00F614D6" w:rsidRDefault="00F614D6" w:rsidP="00B303B4">
      <w:pPr>
        <w:autoSpaceDE w:val="0"/>
        <w:autoSpaceDN w:val="0"/>
        <w:adjustRightInd w:val="0"/>
        <w:ind w:firstLine="567"/>
        <w:contextualSpacing/>
        <w:mirrorIndents/>
      </w:pPr>
      <w:r>
        <w:t>По источникам финансирования дефицита бюджета включены в состав источников финансирования остатки средств бюджета (налоговые и неналоговые доходы), сложившиеся на 1 января 2022 г. в объеме 2974,8 тыс</w:t>
      </w:r>
      <w:proofErr w:type="gramStart"/>
      <w:r>
        <w:t>.р</w:t>
      </w:r>
      <w:proofErr w:type="gramEnd"/>
      <w:r>
        <w:t>уб.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>Объем расходов на обслуживание муниципального долга (12,</w:t>
      </w:r>
      <w:r w:rsidR="006D3D10">
        <w:t>0</w:t>
      </w:r>
      <w:r w:rsidRPr="00077E41">
        <w:t xml:space="preserve"> тыс. рублей), верхний предел долга по муниципальным гарантиям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(0,0 тыс. рублей) останутся без изменений.</w:t>
      </w:r>
    </w:p>
    <w:p w:rsidR="00F67997" w:rsidRPr="00077E41" w:rsidRDefault="00F67997" w:rsidP="00F67997">
      <w:pPr>
        <w:ind w:firstLine="708"/>
        <w:rPr>
          <w:bCs/>
        </w:rPr>
      </w:pPr>
      <w:r w:rsidRPr="00077E41">
        <w:t>Общий анализ изменений основных характеристик местного бюджета на 202</w:t>
      </w:r>
      <w:r w:rsidR="00F614D6">
        <w:t>2</w:t>
      </w:r>
      <w:r w:rsidRPr="00077E41">
        <w:t xml:space="preserve"> год приведен в таблице:</w:t>
      </w:r>
    </w:p>
    <w:p w:rsidR="00F67997" w:rsidRPr="002C1B83" w:rsidRDefault="00F67997" w:rsidP="00F67997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2021 год</w:t>
            </w:r>
          </w:p>
        </w:tc>
      </w:tr>
      <w:tr w:rsidR="00F67997" w:rsidRPr="00BD46CA" w:rsidTr="00F67997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F614D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Утверждено реш</w:t>
            </w:r>
            <w:r w:rsidR="00B95D17">
              <w:rPr>
                <w:sz w:val="22"/>
                <w:szCs w:val="22"/>
              </w:rPr>
              <w:t>ением о бюджете на 202</w:t>
            </w:r>
            <w:r w:rsidR="00F614D6">
              <w:rPr>
                <w:sz w:val="22"/>
                <w:szCs w:val="22"/>
              </w:rPr>
              <w:t>2</w:t>
            </w:r>
            <w:r w:rsidR="00B95D17">
              <w:rPr>
                <w:sz w:val="22"/>
                <w:szCs w:val="22"/>
              </w:rPr>
              <w:t xml:space="preserve"> год от </w:t>
            </w:r>
            <w:r w:rsidR="00F614D6">
              <w:rPr>
                <w:sz w:val="22"/>
                <w:szCs w:val="22"/>
              </w:rPr>
              <w:t>23.</w:t>
            </w:r>
            <w:r w:rsidR="006560D5">
              <w:rPr>
                <w:sz w:val="22"/>
                <w:szCs w:val="22"/>
              </w:rPr>
              <w:t>1</w:t>
            </w:r>
            <w:r w:rsidR="00F614D6">
              <w:rPr>
                <w:sz w:val="22"/>
                <w:szCs w:val="22"/>
              </w:rPr>
              <w:t>2</w:t>
            </w:r>
            <w:r w:rsidRPr="00BD46CA">
              <w:rPr>
                <w:sz w:val="22"/>
                <w:szCs w:val="22"/>
              </w:rPr>
              <w:t>.2021 №1</w:t>
            </w:r>
            <w:r w:rsidR="00F614D6">
              <w:rPr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DE411F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DE4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F67997">
            <w:pPr>
              <w:spacing w:before="100" w:beforeAutospacing="1" w:after="100" w:afterAutospacing="1"/>
              <w:ind w:left="-108"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F67997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F67997" w:rsidRPr="00BD46CA" w:rsidTr="00A4700A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997" w:rsidRPr="00BD46CA" w:rsidRDefault="00F614D6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1931557,2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F614D6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1986687,6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97" w:rsidRPr="00BD46CA" w:rsidRDefault="00F67997" w:rsidP="00F61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(+)</w:t>
            </w:r>
            <w:r w:rsidR="00C3426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614D6">
              <w:rPr>
                <w:b/>
                <w:color w:val="000000"/>
                <w:sz w:val="22"/>
                <w:szCs w:val="22"/>
              </w:rPr>
              <w:t>55130,4</w:t>
            </w:r>
          </w:p>
        </w:tc>
      </w:tr>
      <w:tr w:rsidR="00F67997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97" w:rsidRPr="00BD46CA" w:rsidRDefault="00F67997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997" w:rsidRPr="00BD46CA" w:rsidRDefault="00794AA2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1704437,2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794AA2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1759567,6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97" w:rsidRPr="00BD46CA" w:rsidRDefault="00F67997" w:rsidP="00794AA2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 w:rsidR="00C34261">
              <w:rPr>
                <w:color w:val="000000"/>
                <w:sz w:val="22"/>
                <w:szCs w:val="22"/>
              </w:rPr>
              <w:t xml:space="preserve"> </w:t>
            </w:r>
            <w:r w:rsidR="00794AA2">
              <w:rPr>
                <w:color w:val="000000"/>
                <w:sz w:val="22"/>
                <w:szCs w:val="22"/>
              </w:rPr>
              <w:t>55130,4</w:t>
            </w:r>
          </w:p>
        </w:tc>
      </w:tr>
      <w:tr w:rsidR="00F67997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997" w:rsidRPr="00BD46CA" w:rsidRDefault="00794AA2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227120,0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794AA2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227120,0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97" w:rsidRPr="00BD46CA" w:rsidRDefault="00F67997" w:rsidP="00794A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997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997" w:rsidRPr="00BD46CA" w:rsidRDefault="00794AA2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1947046,2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794AA2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2002176,6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97" w:rsidRPr="00BD46CA" w:rsidRDefault="00C34261" w:rsidP="00794A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94AA2">
              <w:rPr>
                <w:color w:val="000000"/>
                <w:sz w:val="22"/>
                <w:szCs w:val="22"/>
              </w:rPr>
              <w:t>55130,4</w:t>
            </w:r>
          </w:p>
        </w:tc>
      </w:tr>
      <w:tr w:rsidR="00F67997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F67997" w:rsidRPr="00BD46CA" w:rsidRDefault="00F67997" w:rsidP="00DE411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997" w:rsidRPr="00BD46CA" w:rsidRDefault="00F67997" w:rsidP="00794A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</w:t>
            </w:r>
            <w:r w:rsidR="00794AA2">
              <w:rPr>
                <w:b/>
                <w:i/>
                <w:color w:val="000000"/>
                <w:sz w:val="22"/>
                <w:szCs w:val="22"/>
              </w:rPr>
              <w:t>15489,0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B95D17" w:rsidP="00794A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</w:t>
            </w:r>
            <w:r w:rsidR="00794AA2">
              <w:rPr>
                <w:b/>
                <w:i/>
                <w:color w:val="000000"/>
                <w:sz w:val="22"/>
                <w:szCs w:val="22"/>
              </w:rPr>
              <w:t>15489,0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97" w:rsidRDefault="00F67997" w:rsidP="00A470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AA2" w:rsidRPr="00BD46CA" w:rsidRDefault="00794AA2" w:rsidP="00A4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7997" w:rsidRPr="00F0533C" w:rsidRDefault="00F67997" w:rsidP="00F0533C">
      <w:pPr>
        <w:pStyle w:val="Default"/>
        <w:ind w:firstLine="567"/>
        <w:contextualSpacing/>
        <w:mirrorIndents/>
        <w:jc w:val="both"/>
        <w:rPr>
          <w:b/>
          <w:bCs/>
        </w:rPr>
      </w:pPr>
    </w:p>
    <w:p w:rsidR="00370ECF" w:rsidRPr="00E71B0B" w:rsidRDefault="00370ECF" w:rsidP="00370ECF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E71B0B">
        <w:t>Согласно проекту решения доходы на 202</w:t>
      </w:r>
      <w:r w:rsidR="009C18DF" w:rsidRPr="00E71B0B">
        <w:t>2</w:t>
      </w:r>
      <w:r w:rsidRPr="00E71B0B">
        <w:t xml:space="preserve"> год в части налоговы</w:t>
      </w:r>
      <w:r w:rsidR="007F6E92" w:rsidRPr="00E71B0B">
        <w:t>х</w:t>
      </w:r>
      <w:r w:rsidRPr="00E71B0B">
        <w:t>, неналоговы</w:t>
      </w:r>
      <w:r w:rsidR="007F6E92" w:rsidRPr="00E71B0B">
        <w:t xml:space="preserve">х  поступлений </w:t>
      </w:r>
      <w:r w:rsidR="006D3D10" w:rsidRPr="00E71B0B">
        <w:t>остаю</w:t>
      </w:r>
      <w:r w:rsidR="009C18DF" w:rsidRPr="00E71B0B">
        <w:t>тся без изменений.</w:t>
      </w:r>
    </w:p>
    <w:p w:rsidR="004D0238" w:rsidRPr="004D0238" w:rsidRDefault="004D0238" w:rsidP="004D0238">
      <w:pPr>
        <w:pStyle w:val="af7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238">
        <w:rPr>
          <w:rFonts w:ascii="Times New Roman" w:hAnsi="Times New Roman"/>
          <w:sz w:val="24"/>
          <w:szCs w:val="24"/>
        </w:rPr>
        <w:t>До</w:t>
      </w:r>
      <w:r w:rsidR="00370ECF" w:rsidRPr="004D0238">
        <w:rPr>
          <w:rFonts w:ascii="Times New Roman" w:hAnsi="Times New Roman"/>
          <w:sz w:val="24"/>
          <w:szCs w:val="24"/>
        </w:rPr>
        <w:t>ход</w:t>
      </w:r>
      <w:r w:rsidRPr="004D0238">
        <w:rPr>
          <w:rFonts w:ascii="Times New Roman" w:hAnsi="Times New Roman"/>
          <w:sz w:val="24"/>
          <w:szCs w:val="24"/>
        </w:rPr>
        <w:t>ы</w:t>
      </w:r>
      <w:r w:rsidR="00370ECF" w:rsidRPr="004D0238">
        <w:rPr>
          <w:rFonts w:ascii="Times New Roman" w:hAnsi="Times New Roman"/>
          <w:sz w:val="24"/>
          <w:szCs w:val="24"/>
        </w:rPr>
        <w:t xml:space="preserve"> у</w:t>
      </w:r>
      <w:r w:rsidR="009C18DF">
        <w:rPr>
          <w:rFonts w:ascii="Times New Roman" w:hAnsi="Times New Roman"/>
          <w:sz w:val="24"/>
          <w:szCs w:val="24"/>
        </w:rPr>
        <w:t xml:space="preserve">величены </w:t>
      </w:r>
      <w:r w:rsidR="00370ECF" w:rsidRPr="004D0238">
        <w:rPr>
          <w:rFonts w:ascii="Times New Roman" w:hAnsi="Times New Roman"/>
          <w:sz w:val="24"/>
          <w:szCs w:val="24"/>
        </w:rPr>
        <w:t xml:space="preserve"> на </w:t>
      </w:r>
      <w:r w:rsidR="009C18DF">
        <w:rPr>
          <w:rFonts w:ascii="Times New Roman" w:hAnsi="Times New Roman"/>
          <w:sz w:val="24"/>
          <w:szCs w:val="24"/>
        </w:rPr>
        <w:t xml:space="preserve"> </w:t>
      </w:r>
      <w:r w:rsidR="009C18DF" w:rsidRPr="00A32548">
        <w:rPr>
          <w:rFonts w:ascii="Times New Roman" w:hAnsi="Times New Roman"/>
          <w:b/>
          <w:sz w:val="24"/>
          <w:szCs w:val="24"/>
        </w:rPr>
        <w:t>55130,4</w:t>
      </w:r>
      <w:r w:rsidR="00370ECF" w:rsidRPr="004D0238">
        <w:rPr>
          <w:rFonts w:ascii="Times New Roman" w:hAnsi="Times New Roman"/>
          <w:sz w:val="24"/>
          <w:szCs w:val="24"/>
        </w:rPr>
        <w:t xml:space="preserve"> тыс. рублей</w:t>
      </w:r>
      <w:r w:rsidRPr="004D0238">
        <w:rPr>
          <w:rFonts w:ascii="Times New Roman" w:hAnsi="Times New Roman"/>
          <w:sz w:val="24"/>
          <w:szCs w:val="24"/>
        </w:rPr>
        <w:t xml:space="preserve"> в том числе:</w:t>
      </w:r>
    </w:p>
    <w:p w:rsidR="004D0238" w:rsidRPr="009C18DF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 xml:space="preserve">- субсидии местным бюджетам  на реализацию  мероприятий по обеспечению жильем молодых семей на </w:t>
      </w:r>
      <w:r w:rsidR="009C18DF" w:rsidRPr="00A32548">
        <w:rPr>
          <w:rFonts w:ascii="Times New Roman" w:hAnsi="Times New Roman"/>
          <w:b/>
          <w:sz w:val="24"/>
          <w:szCs w:val="24"/>
        </w:rPr>
        <w:t>8368,6</w:t>
      </w:r>
      <w:r w:rsidRPr="009C18DF">
        <w:rPr>
          <w:rFonts w:ascii="Times New Roman" w:hAnsi="Times New Roman"/>
          <w:sz w:val="24"/>
          <w:szCs w:val="24"/>
        </w:rPr>
        <w:t xml:space="preserve"> тыс. рублей;</w:t>
      </w:r>
    </w:p>
    <w:p w:rsidR="004D0238" w:rsidRPr="009C18DF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 xml:space="preserve">- </w:t>
      </w:r>
      <w:r w:rsidR="009C18DF">
        <w:rPr>
          <w:rFonts w:ascii="Times New Roman" w:hAnsi="Times New Roman"/>
          <w:sz w:val="24"/>
          <w:szCs w:val="24"/>
        </w:rPr>
        <w:t>субсидии местным бюджетам на осуществление  мероприятий по капитальному ремонту объектов муниципальной собственности в сфере физической культуры  и спорта н</w:t>
      </w:r>
      <w:r w:rsidRPr="009C18DF">
        <w:rPr>
          <w:rFonts w:ascii="Times New Roman" w:hAnsi="Times New Roman"/>
          <w:sz w:val="24"/>
          <w:szCs w:val="24"/>
        </w:rPr>
        <w:t xml:space="preserve">а </w:t>
      </w:r>
      <w:r w:rsidR="009C18DF" w:rsidRPr="00A32548">
        <w:rPr>
          <w:rFonts w:ascii="Times New Roman" w:hAnsi="Times New Roman"/>
          <w:b/>
          <w:sz w:val="24"/>
          <w:szCs w:val="24"/>
        </w:rPr>
        <w:t>22041,7</w:t>
      </w:r>
      <w:r w:rsidRPr="009C18DF">
        <w:rPr>
          <w:rFonts w:ascii="Times New Roman" w:hAnsi="Times New Roman"/>
          <w:sz w:val="24"/>
          <w:szCs w:val="24"/>
        </w:rPr>
        <w:t xml:space="preserve"> тыс. рублей;</w:t>
      </w:r>
    </w:p>
    <w:p w:rsidR="004D0238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>-</w:t>
      </w:r>
      <w:r w:rsidRPr="009C18DF">
        <w:rPr>
          <w:sz w:val="24"/>
          <w:szCs w:val="24"/>
        </w:rPr>
        <w:t xml:space="preserve"> </w:t>
      </w:r>
      <w:r w:rsidR="009C18DF">
        <w:rPr>
          <w:rFonts w:ascii="Times New Roman" w:hAnsi="Times New Roman"/>
          <w:sz w:val="24"/>
          <w:szCs w:val="24"/>
        </w:rPr>
        <w:t>иные межбюджетные трансферты на ежемесячное денежное вознаграждение</w:t>
      </w:r>
      <w:r w:rsidR="00A32548">
        <w:rPr>
          <w:rFonts w:ascii="Times New Roman" w:hAnsi="Times New Roman"/>
          <w:sz w:val="24"/>
          <w:szCs w:val="24"/>
        </w:rPr>
        <w:t xml:space="preserve"> за классное руководство педагогическим работникам муниципальных общеобразовательных </w:t>
      </w:r>
      <w:r w:rsidRPr="009C18DF">
        <w:rPr>
          <w:rFonts w:ascii="Times New Roman" w:hAnsi="Times New Roman"/>
          <w:sz w:val="24"/>
          <w:szCs w:val="24"/>
        </w:rPr>
        <w:t xml:space="preserve"> </w:t>
      </w:r>
      <w:r w:rsidR="00A32548">
        <w:rPr>
          <w:rFonts w:ascii="Times New Roman" w:hAnsi="Times New Roman"/>
          <w:sz w:val="24"/>
          <w:szCs w:val="24"/>
        </w:rPr>
        <w:t xml:space="preserve">организаций в Иркутской области </w:t>
      </w:r>
      <w:r w:rsidRPr="009C18DF">
        <w:rPr>
          <w:rFonts w:ascii="Times New Roman" w:hAnsi="Times New Roman"/>
          <w:sz w:val="24"/>
          <w:szCs w:val="24"/>
        </w:rPr>
        <w:t xml:space="preserve">на </w:t>
      </w:r>
      <w:r w:rsidR="00A32548" w:rsidRPr="00A32548">
        <w:rPr>
          <w:rFonts w:ascii="Times New Roman" w:hAnsi="Times New Roman"/>
          <w:b/>
          <w:sz w:val="24"/>
          <w:szCs w:val="24"/>
        </w:rPr>
        <w:t>24720,0</w:t>
      </w:r>
      <w:r w:rsidRPr="009C18DF">
        <w:rPr>
          <w:rFonts w:ascii="Times New Roman" w:hAnsi="Times New Roman"/>
          <w:sz w:val="24"/>
          <w:szCs w:val="24"/>
        </w:rPr>
        <w:t xml:space="preserve"> тыс. рублей.</w:t>
      </w:r>
    </w:p>
    <w:p w:rsidR="00A32548" w:rsidRPr="004D0238" w:rsidRDefault="00A32548" w:rsidP="009032C5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 </w:t>
      </w:r>
      <w:r>
        <w:rPr>
          <w:rFonts w:ascii="Times New Roman" w:hAnsi="Times New Roman"/>
          <w:sz w:val="24"/>
          <w:szCs w:val="24"/>
        </w:rPr>
        <w:lastRenderedPageBreak/>
        <w:t>в 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за счет средств, поступивших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от фонда содействия реформированию жилищно-коммунального хозяйства на </w:t>
      </w:r>
      <w:r w:rsidRPr="00A32548">
        <w:rPr>
          <w:rFonts w:ascii="Times New Roman" w:hAnsi="Times New Roman"/>
          <w:b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F2344F" w:rsidRPr="00077E41" w:rsidRDefault="00AF325B" w:rsidP="00A27C01">
      <w:pPr>
        <w:ind w:firstLine="567"/>
      </w:pPr>
      <w:r w:rsidRPr="00077E41">
        <w:t>С</w:t>
      </w:r>
      <w:r w:rsidR="00A27C01" w:rsidRPr="00077E41">
        <w:t>труктура доходов местного бюджета на 202</w:t>
      </w:r>
      <w:r w:rsidR="00B6500E">
        <w:t>2</w:t>
      </w:r>
      <w:r w:rsidR="00A27C01" w:rsidRPr="00077E41">
        <w:t xml:space="preserve"> год представлена в диаграмме.</w:t>
      </w:r>
    </w:p>
    <w:p w:rsidR="00A27C01" w:rsidRPr="00077E41" w:rsidRDefault="00A27C01" w:rsidP="00A27C01">
      <w:pPr>
        <w:ind w:firstLine="567"/>
      </w:pPr>
      <w:r w:rsidRPr="00077E41">
        <w:t xml:space="preserve"> </w:t>
      </w:r>
    </w:p>
    <w:p w:rsidR="00A27C01" w:rsidRDefault="00F2344F" w:rsidP="0086713F">
      <w:pPr>
        <w:shd w:val="clear" w:color="auto" w:fill="FFFFFF"/>
        <w:tabs>
          <w:tab w:val="left" w:pos="0"/>
          <w:tab w:val="left" w:pos="9355"/>
        </w:tabs>
        <w:ind w:firstLine="284"/>
        <w:rPr>
          <w:bCs/>
        </w:rPr>
      </w:pPr>
      <w:r>
        <w:rPr>
          <w:bCs/>
          <w:noProof/>
        </w:rPr>
        <w:drawing>
          <wp:inline distT="0" distB="0" distL="0" distR="0">
            <wp:extent cx="5688792" cy="3218213"/>
            <wp:effectExtent l="19050" t="0" r="26208" b="123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44F" w:rsidRDefault="00993D61" w:rsidP="000C3629">
      <w:pPr>
        <w:tabs>
          <w:tab w:val="left" w:pos="567"/>
        </w:tabs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ab/>
      </w:r>
    </w:p>
    <w:p w:rsidR="002E4779" w:rsidRPr="00077E41" w:rsidRDefault="009A6B8B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93D61" w:rsidRPr="00077E41">
        <w:t xml:space="preserve">Таким образом, из представленных данных видно, что </w:t>
      </w:r>
      <w:r w:rsidR="00372E64" w:rsidRPr="00077E41">
        <w:t>основную часть доходов составляют безвозмездные поступления в виде субсидий, субвенций и дотаций. Малую часть занимают налоговые и неналоговые доходы.</w:t>
      </w:r>
    </w:p>
    <w:p w:rsidR="000C3629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то есть местный бюджет является на более чем на 80 %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6A1172" w:rsidRPr="006D3D10" w:rsidRDefault="006A1172" w:rsidP="006A1172">
      <w:pPr>
        <w:shd w:val="clear" w:color="auto" w:fill="FFFFFF"/>
        <w:ind w:firstLine="567"/>
      </w:pPr>
      <w:r w:rsidRPr="006D3D10">
        <w:rPr>
          <w:rFonts w:eastAsia="MS Mincho"/>
          <w:lang w:eastAsia="ja-JP"/>
        </w:rPr>
        <w:t>Проектом решения  предусмотрен</w:t>
      </w:r>
      <w:r w:rsidR="009800B3" w:rsidRPr="006D3D10">
        <w:rPr>
          <w:rFonts w:eastAsia="MS Mincho"/>
          <w:lang w:eastAsia="ja-JP"/>
        </w:rPr>
        <w:t xml:space="preserve">ы </w:t>
      </w:r>
      <w:r w:rsidRPr="006D3D10">
        <w:t xml:space="preserve"> изменени</w:t>
      </w:r>
      <w:r w:rsidR="009800B3" w:rsidRPr="006D3D10">
        <w:t>я</w:t>
      </w:r>
      <w:r w:rsidRPr="006D3D10">
        <w:t xml:space="preserve"> доходной части бюджета на плановый период 202</w:t>
      </w:r>
      <w:r w:rsidR="008C58C5" w:rsidRPr="006D3D10">
        <w:t>3</w:t>
      </w:r>
      <w:r w:rsidRPr="006D3D10">
        <w:t xml:space="preserve"> </w:t>
      </w:r>
      <w:r w:rsidR="00CA014D" w:rsidRPr="006D3D10">
        <w:t>и</w:t>
      </w:r>
      <w:r w:rsidRPr="006D3D10">
        <w:t xml:space="preserve"> 202</w:t>
      </w:r>
      <w:r w:rsidR="008C58C5" w:rsidRPr="006D3D10">
        <w:t>4</w:t>
      </w:r>
      <w:r w:rsidRPr="006D3D10">
        <w:t xml:space="preserve"> год</w:t>
      </w:r>
      <w:r w:rsidR="00CA014D" w:rsidRPr="006D3D10">
        <w:t>ов.</w:t>
      </w:r>
    </w:p>
    <w:p w:rsidR="009800B3" w:rsidRPr="00B303B4" w:rsidRDefault="009800B3" w:rsidP="009800B3">
      <w:pPr>
        <w:ind w:firstLine="567"/>
      </w:pPr>
      <w:r w:rsidRPr="006D3D10">
        <w:t>На 2023 год за счет средств дополнительной финансовой помощи</w:t>
      </w:r>
      <w:r w:rsidR="009C77CF">
        <w:t xml:space="preserve">, </w:t>
      </w:r>
      <w:r w:rsidRPr="006D3D10">
        <w:t xml:space="preserve"> выделенной в соответствии с нормативными актами Правительства Иркутской области</w:t>
      </w:r>
      <w:r w:rsidR="009C77CF">
        <w:t xml:space="preserve">, </w:t>
      </w:r>
      <w:r w:rsidRPr="006D3D10">
        <w:t xml:space="preserve"> увеличиваются доходы на сумму  </w:t>
      </w:r>
      <w:r w:rsidRPr="00F975A6">
        <w:rPr>
          <w:b/>
        </w:rPr>
        <w:t>46761,7</w:t>
      </w:r>
      <w:r w:rsidRPr="006D3D10">
        <w:t xml:space="preserve">  тыс. рублей</w:t>
      </w:r>
      <w:r w:rsidR="00E71047">
        <w:t xml:space="preserve"> и составили </w:t>
      </w:r>
      <w:r w:rsidR="00E71047" w:rsidRPr="00F975A6">
        <w:rPr>
          <w:b/>
        </w:rPr>
        <w:t xml:space="preserve">1520514,8 </w:t>
      </w:r>
      <w:r w:rsidR="00E71047">
        <w:t>тыс</w:t>
      </w:r>
      <w:proofErr w:type="gramStart"/>
      <w:r w:rsidR="00E71047">
        <w:t>.р</w:t>
      </w:r>
      <w:proofErr w:type="gramEnd"/>
      <w:r w:rsidR="00E71047">
        <w:t>ублей</w:t>
      </w:r>
      <w:r w:rsidRPr="006D3D10">
        <w:t>. По налоговым и неналоговым доходам изменений нет. Соответственно и расходы местного бюджета увеличились на сумму  </w:t>
      </w:r>
      <w:r w:rsidRPr="00F975A6">
        <w:rPr>
          <w:b/>
        </w:rPr>
        <w:t>46761,7</w:t>
      </w:r>
      <w:r w:rsidRPr="006D3D10">
        <w:t xml:space="preserve"> </w:t>
      </w:r>
      <w:r w:rsidRPr="006D3D10">
        <w:rPr>
          <w:b/>
          <w:sz w:val="23"/>
          <w:szCs w:val="23"/>
        </w:rPr>
        <w:t xml:space="preserve"> </w:t>
      </w:r>
      <w:r w:rsidRPr="006D3D10">
        <w:t xml:space="preserve"> тыс. рублей.</w:t>
      </w:r>
    </w:p>
    <w:p w:rsidR="009800B3" w:rsidRPr="009C77CF" w:rsidRDefault="009800B3" w:rsidP="009800B3">
      <w:pPr>
        <w:pStyle w:val="af7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D0238">
        <w:rPr>
          <w:rFonts w:ascii="Times New Roman" w:hAnsi="Times New Roman"/>
          <w:sz w:val="24"/>
          <w:szCs w:val="24"/>
        </w:rPr>
        <w:t>Доходы у</w:t>
      </w:r>
      <w:r>
        <w:rPr>
          <w:rFonts w:ascii="Times New Roman" w:hAnsi="Times New Roman"/>
          <w:sz w:val="24"/>
          <w:szCs w:val="24"/>
        </w:rPr>
        <w:t xml:space="preserve">величены </w:t>
      </w:r>
      <w:r w:rsidRPr="004D023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5A6">
        <w:rPr>
          <w:rFonts w:ascii="Times New Roman" w:hAnsi="Times New Roman"/>
          <w:b/>
          <w:sz w:val="24"/>
          <w:szCs w:val="24"/>
        </w:rPr>
        <w:t>46761,7</w:t>
      </w:r>
      <w:r w:rsidRPr="009C77CF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9800B3" w:rsidRPr="009C77CF" w:rsidRDefault="009800B3" w:rsidP="009800B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77CF">
        <w:rPr>
          <w:rFonts w:ascii="Times New Roman" w:hAnsi="Times New Roman"/>
          <w:sz w:val="24"/>
          <w:szCs w:val="24"/>
        </w:rPr>
        <w:t xml:space="preserve">- субсидии местным бюджетам на осуществление  мероприятий по капитальному ремонту объектов муниципальной собственности в сфере физической культуры  и спорта на </w:t>
      </w:r>
      <w:r w:rsidRPr="00F975A6">
        <w:rPr>
          <w:rFonts w:ascii="Times New Roman" w:hAnsi="Times New Roman"/>
          <w:b/>
          <w:sz w:val="24"/>
          <w:szCs w:val="24"/>
        </w:rPr>
        <w:t>22041,7</w:t>
      </w:r>
      <w:r w:rsidRPr="009C77CF">
        <w:rPr>
          <w:rFonts w:ascii="Times New Roman" w:hAnsi="Times New Roman"/>
          <w:sz w:val="24"/>
          <w:szCs w:val="24"/>
        </w:rPr>
        <w:t xml:space="preserve"> тыс. рублей;</w:t>
      </w:r>
    </w:p>
    <w:p w:rsidR="009800B3" w:rsidRDefault="009800B3" w:rsidP="009800B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77CF">
        <w:rPr>
          <w:rFonts w:ascii="Times New Roman" w:hAnsi="Times New Roman"/>
          <w:sz w:val="24"/>
          <w:szCs w:val="24"/>
        </w:rPr>
        <w:t>-</w:t>
      </w:r>
      <w:r w:rsidRPr="009C77CF">
        <w:rPr>
          <w:sz w:val="24"/>
          <w:szCs w:val="24"/>
        </w:rPr>
        <w:t xml:space="preserve"> </w:t>
      </w:r>
      <w:r w:rsidRPr="009C77CF">
        <w:rPr>
          <w:rFonts w:ascii="Times New Roman" w:hAnsi="Times New Roman"/>
          <w:sz w:val="24"/>
          <w:szCs w:val="24"/>
        </w:rPr>
        <w:t xml:space="preserve"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 организаций в Иркутской области на </w:t>
      </w:r>
      <w:r w:rsidRPr="00F975A6">
        <w:rPr>
          <w:rFonts w:ascii="Times New Roman" w:hAnsi="Times New Roman"/>
          <w:b/>
          <w:sz w:val="24"/>
          <w:szCs w:val="24"/>
        </w:rPr>
        <w:t>24720,0</w:t>
      </w:r>
      <w:r w:rsidRPr="009C18DF">
        <w:rPr>
          <w:rFonts w:ascii="Times New Roman" w:hAnsi="Times New Roman"/>
          <w:sz w:val="24"/>
          <w:szCs w:val="24"/>
        </w:rPr>
        <w:t xml:space="preserve"> тыс. рублей.</w:t>
      </w:r>
    </w:p>
    <w:p w:rsidR="009800B3" w:rsidRPr="00B303B4" w:rsidRDefault="009800B3" w:rsidP="009800B3">
      <w:pPr>
        <w:ind w:firstLine="567"/>
      </w:pPr>
      <w:r w:rsidRPr="00B303B4">
        <w:lastRenderedPageBreak/>
        <w:t>На 202</w:t>
      </w:r>
      <w:r>
        <w:t>4</w:t>
      </w:r>
      <w:r w:rsidRPr="00B303B4">
        <w:t xml:space="preserve"> год за счет средств дополнительной финансовой помощи</w:t>
      </w:r>
      <w:r w:rsidR="009C77CF">
        <w:t xml:space="preserve">, </w:t>
      </w:r>
      <w:r w:rsidRPr="00B303B4">
        <w:t xml:space="preserve"> выделенной в соответствии с нормативными актами Правительства Иркутской области увеличиваются доходы на сумму  </w:t>
      </w:r>
      <w:r w:rsidRPr="00F975A6">
        <w:rPr>
          <w:b/>
        </w:rPr>
        <w:t>25280,0</w:t>
      </w:r>
      <w:r>
        <w:t xml:space="preserve"> </w:t>
      </w:r>
      <w:r w:rsidRPr="00B303B4">
        <w:t>тыс. рублей</w:t>
      </w:r>
      <w:r w:rsidR="00E71047">
        <w:t xml:space="preserve"> и составили 1405221,6 тыс</w:t>
      </w:r>
      <w:proofErr w:type="gramStart"/>
      <w:r w:rsidR="00E71047">
        <w:t>.р</w:t>
      </w:r>
      <w:proofErr w:type="gramEnd"/>
      <w:r w:rsidR="00E71047">
        <w:t>ублей</w:t>
      </w:r>
      <w:r w:rsidRPr="00B303B4">
        <w:t xml:space="preserve">. По налоговым и неналоговым доходам </w:t>
      </w:r>
      <w:r>
        <w:t>изменений нет.</w:t>
      </w:r>
      <w:r w:rsidRPr="00B303B4">
        <w:t xml:space="preserve"> </w:t>
      </w:r>
      <w:r w:rsidRPr="006D3D10">
        <w:t>Соответственно и расходы местного бюджета увеличились на сумму  </w:t>
      </w:r>
      <w:r w:rsidRPr="00F975A6">
        <w:rPr>
          <w:b/>
        </w:rPr>
        <w:t>25280,0</w:t>
      </w:r>
      <w:r w:rsidRPr="006D3D10">
        <w:t xml:space="preserve"> </w:t>
      </w:r>
      <w:r w:rsidRPr="006D3D10">
        <w:rPr>
          <w:b/>
          <w:sz w:val="23"/>
          <w:szCs w:val="23"/>
        </w:rPr>
        <w:t xml:space="preserve"> </w:t>
      </w:r>
      <w:r w:rsidRPr="006D3D10">
        <w:t xml:space="preserve"> тыс. рублей.</w:t>
      </w:r>
    </w:p>
    <w:p w:rsidR="009800B3" w:rsidRPr="004D0238" w:rsidRDefault="009800B3" w:rsidP="009800B3">
      <w:pPr>
        <w:pStyle w:val="af7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238">
        <w:rPr>
          <w:rFonts w:ascii="Times New Roman" w:hAnsi="Times New Roman"/>
          <w:sz w:val="24"/>
          <w:szCs w:val="24"/>
        </w:rPr>
        <w:t>Доходы у</w:t>
      </w:r>
      <w:r>
        <w:rPr>
          <w:rFonts w:ascii="Times New Roman" w:hAnsi="Times New Roman"/>
          <w:sz w:val="24"/>
          <w:szCs w:val="24"/>
        </w:rPr>
        <w:t xml:space="preserve">величены </w:t>
      </w:r>
      <w:r w:rsidRPr="004D023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5A6">
        <w:rPr>
          <w:rFonts w:ascii="Times New Roman" w:hAnsi="Times New Roman"/>
          <w:b/>
          <w:sz w:val="24"/>
          <w:szCs w:val="24"/>
        </w:rPr>
        <w:t>25280,0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238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9800B3" w:rsidRDefault="009800B3" w:rsidP="009800B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>-</w:t>
      </w:r>
      <w:r w:rsidRPr="009C18D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</w:t>
      </w:r>
      <w:r w:rsidRPr="009C1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организаций в Иркутской области </w:t>
      </w:r>
      <w:r w:rsidRPr="009C18DF">
        <w:rPr>
          <w:rFonts w:ascii="Times New Roman" w:hAnsi="Times New Roman"/>
          <w:sz w:val="24"/>
          <w:szCs w:val="24"/>
        </w:rPr>
        <w:t xml:space="preserve">на </w:t>
      </w:r>
      <w:r w:rsidRPr="00F975A6">
        <w:rPr>
          <w:rFonts w:ascii="Times New Roman" w:hAnsi="Times New Roman"/>
          <w:b/>
          <w:sz w:val="24"/>
          <w:szCs w:val="24"/>
        </w:rPr>
        <w:t>2</w:t>
      </w:r>
      <w:r w:rsidR="006D3D10" w:rsidRPr="00F975A6">
        <w:rPr>
          <w:rFonts w:ascii="Times New Roman" w:hAnsi="Times New Roman"/>
          <w:b/>
          <w:sz w:val="24"/>
          <w:szCs w:val="24"/>
        </w:rPr>
        <w:t>5280</w:t>
      </w:r>
      <w:r w:rsidRPr="00F975A6">
        <w:rPr>
          <w:rFonts w:ascii="Times New Roman" w:hAnsi="Times New Roman"/>
          <w:b/>
          <w:sz w:val="24"/>
          <w:szCs w:val="24"/>
        </w:rPr>
        <w:t>,0</w:t>
      </w:r>
      <w:r w:rsidRPr="009C18DF">
        <w:rPr>
          <w:rFonts w:ascii="Times New Roman" w:hAnsi="Times New Roman"/>
          <w:sz w:val="24"/>
          <w:szCs w:val="24"/>
        </w:rPr>
        <w:t xml:space="preserve"> тыс. рублей.</w:t>
      </w:r>
    </w:p>
    <w:p w:rsidR="009800B3" w:rsidRDefault="009800B3" w:rsidP="006A1172">
      <w:pPr>
        <w:shd w:val="clear" w:color="auto" w:fill="FFFFFF"/>
        <w:ind w:firstLine="567"/>
        <w:rPr>
          <w:rFonts w:eastAsia="MS Mincho"/>
          <w:lang w:eastAsia="ja-JP"/>
        </w:rPr>
      </w:pPr>
    </w:p>
    <w:p w:rsidR="008309E4" w:rsidRDefault="00777ABB" w:rsidP="00CA07F4">
      <w:pPr>
        <w:tabs>
          <w:tab w:val="left" w:pos="567"/>
        </w:tabs>
        <w:spacing w:before="120"/>
        <w:ind w:left="349"/>
        <w:jc w:val="left"/>
        <w:rPr>
          <w:b/>
        </w:rPr>
      </w:pPr>
      <w:r w:rsidRPr="00077E41">
        <w:rPr>
          <w:shd w:val="clear" w:color="auto" w:fill="FFFFFF"/>
        </w:rPr>
        <w:tab/>
      </w:r>
      <w:r w:rsidR="008309E4" w:rsidRPr="00077E41">
        <w:rPr>
          <w:b/>
        </w:rPr>
        <w:t xml:space="preserve">Расходы местного бюджета. </w:t>
      </w:r>
    </w:p>
    <w:p w:rsidR="008A206F" w:rsidRPr="00D8549D" w:rsidRDefault="008A206F" w:rsidP="008A206F">
      <w:pPr>
        <w:tabs>
          <w:tab w:val="left" w:pos="567"/>
        </w:tabs>
        <w:spacing w:before="120"/>
        <w:rPr>
          <w:b/>
        </w:rPr>
      </w:pPr>
      <w:r>
        <w:tab/>
      </w:r>
      <w:r w:rsidRPr="008A206F">
        <w:t>Проектом решения предлагается увеличение расходов в 202</w:t>
      </w:r>
      <w:r w:rsidR="008C58C5">
        <w:t>2</w:t>
      </w:r>
      <w:r w:rsidRPr="008A206F">
        <w:t xml:space="preserve"> году за счет безвозмездных поступлений </w:t>
      </w:r>
      <w:r w:rsidR="00D8549D" w:rsidRPr="00D8549D">
        <w:t xml:space="preserve">на общую сумму  </w:t>
      </w:r>
      <w:r w:rsidR="009800B3" w:rsidRPr="00F975A6">
        <w:rPr>
          <w:b/>
        </w:rPr>
        <w:t>55130,4</w:t>
      </w:r>
      <w:r w:rsidR="009800B3">
        <w:t xml:space="preserve"> </w:t>
      </w:r>
      <w:r w:rsidR="00D8549D" w:rsidRPr="00D8549D">
        <w:t>тыс. рублей</w:t>
      </w:r>
      <w:r w:rsidR="00D8549D">
        <w:t>.</w:t>
      </w:r>
    </w:p>
    <w:p w:rsidR="00CA710D" w:rsidRPr="00077E41" w:rsidRDefault="00AD535F" w:rsidP="00342211">
      <w:pPr>
        <w:tabs>
          <w:tab w:val="left" w:pos="567"/>
        </w:tabs>
      </w:pPr>
      <w:r>
        <w:tab/>
      </w:r>
      <w:r w:rsidR="00CA710D" w:rsidRPr="00077E41">
        <w:t>Предлагаемые изменения</w:t>
      </w:r>
      <w:r>
        <w:t xml:space="preserve"> на 202</w:t>
      </w:r>
      <w:r w:rsidR="00C33FC7">
        <w:t>2</w:t>
      </w:r>
      <w:r>
        <w:t xml:space="preserve"> год</w:t>
      </w:r>
      <w:r w:rsidR="00CA710D" w:rsidRPr="00077E41">
        <w:t xml:space="preserve"> в разрезе по разделам выглядят следующим образом:          </w:t>
      </w:r>
    </w:p>
    <w:p w:rsidR="00062D93" w:rsidRPr="00BA2E72" w:rsidRDefault="00BD2289" w:rsidP="00062D93">
      <w:pPr>
        <w:ind w:firstLine="567"/>
        <w:jc w:val="right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062D93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196D8B" w:rsidTr="00506400">
        <w:trPr>
          <w:trHeight w:val="719"/>
        </w:trPr>
        <w:tc>
          <w:tcPr>
            <w:tcW w:w="901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D307DD" w:rsidRDefault="00506400" w:rsidP="00C33FC7">
            <w:pPr>
              <w:jc w:val="center"/>
              <w:rPr>
                <w:b/>
                <w:i/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>Утверждено решением о бюджете на 202</w:t>
            </w:r>
            <w:r w:rsidR="00C33FC7">
              <w:rPr>
                <w:sz w:val="22"/>
                <w:szCs w:val="22"/>
              </w:rPr>
              <w:t>2</w:t>
            </w:r>
            <w:r w:rsidRPr="000F1EF6">
              <w:rPr>
                <w:sz w:val="22"/>
                <w:szCs w:val="22"/>
              </w:rPr>
              <w:t xml:space="preserve"> год от </w:t>
            </w:r>
            <w:r w:rsidR="00C33FC7">
              <w:rPr>
                <w:sz w:val="22"/>
                <w:szCs w:val="22"/>
              </w:rPr>
              <w:t>23</w:t>
            </w:r>
            <w:r w:rsidRPr="000F1EF6">
              <w:rPr>
                <w:sz w:val="22"/>
                <w:szCs w:val="22"/>
              </w:rPr>
              <w:t>.</w:t>
            </w:r>
            <w:r w:rsidR="00AD1B6F">
              <w:rPr>
                <w:sz w:val="22"/>
                <w:szCs w:val="22"/>
              </w:rPr>
              <w:t>1</w:t>
            </w:r>
            <w:r w:rsidR="00C33FC7">
              <w:rPr>
                <w:sz w:val="22"/>
                <w:szCs w:val="22"/>
              </w:rPr>
              <w:t>2</w:t>
            </w:r>
            <w:r w:rsidRPr="000F1EF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0F1EF6">
              <w:rPr>
                <w:sz w:val="22"/>
                <w:szCs w:val="22"/>
              </w:rPr>
              <w:t xml:space="preserve"> №1</w:t>
            </w:r>
            <w:r w:rsidR="00C33FC7">
              <w:rPr>
                <w:sz w:val="22"/>
                <w:szCs w:val="22"/>
              </w:rPr>
              <w:t>83</w:t>
            </w:r>
          </w:p>
        </w:tc>
        <w:tc>
          <w:tcPr>
            <w:tcW w:w="1658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Проект Решения</w:t>
            </w:r>
            <w:r w:rsidR="000827E7">
              <w:rPr>
                <w:sz w:val="22"/>
                <w:szCs w:val="22"/>
              </w:rPr>
              <w:t xml:space="preserve"> на 202</w:t>
            </w:r>
            <w:r w:rsidR="00C33FC7">
              <w:rPr>
                <w:sz w:val="22"/>
                <w:szCs w:val="22"/>
              </w:rPr>
              <w:t>2</w:t>
            </w:r>
            <w:r w:rsidR="000827E7">
              <w:rPr>
                <w:sz w:val="22"/>
                <w:szCs w:val="22"/>
              </w:rPr>
              <w:t xml:space="preserve"> год</w:t>
            </w:r>
          </w:p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Изменения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307DD">
              <w:rPr>
                <w:sz w:val="22"/>
                <w:szCs w:val="22"/>
              </w:rPr>
              <w:t>(+/-)</w:t>
            </w:r>
            <w:proofErr w:type="gramEnd"/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82622,8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81105,4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</w:t>
            </w:r>
            <w:r w:rsidR="001C1849">
              <w:rPr>
                <w:kern w:val="2"/>
                <w:sz w:val="22"/>
                <w:szCs w:val="22"/>
              </w:rPr>
              <w:t>-</w:t>
            </w:r>
            <w:r>
              <w:rPr>
                <w:kern w:val="2"/>
                <w:sz w:val="22"/>
                <w:szCs w:val="22"/>
              </w:rPr>
              <w:t xml:space="preserve">) </w:t>
            </w:r>
            <w:r w:rsidR="001C1849">
              <w:rPr>
                <w:kern w:val="2"/>
                <w:sz w:val="22"/>
                <w:szCs w:val="22"/>
              </w:rPr>
              <w:t>1517,4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2404,6</w:t>
            </w:r>
          </w:p>
        </w:tc>
        <w:tc>
          <w:tcPr>
            <w:tcW w:w="1491" w:type="dxa"/>
            <w:vAlign w:val="center"/>
          </w:tcPr>
          <w:p w:rsidR="000827E7" w:rsidRPr="00F9084A" w:rsidRDefault="001C1849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4620,9</w:t>
            </w:r>
          </w:p>
        </w:tc>
        <w:tc>
          <w:tcPr>
            <w:tcW w:w="1491" w:type="dxa"/>
            <w:vAlign w:val="center"/>
          </w:tcPr>
          <w:p w:rsidR="000827E7" w:rsidRPr="00F9084A" w:rsidRDefault="001C1849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48444,2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47945,2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</w:t>
            </w:r>
            <w:r w:rsidR="001C1849">
              <w:rPr>
                <w:kern w:val="2"/>
                <w:sz w:val="22"/>
                <w:szCs w:val="22"/>
              </w:rPr>
              <w:t>-</w:t>
            </w:r>
            <w:r>
              <w:rPr>
                <w:kern w:val="2"/>
                <w:sz w:val="22"/>
                <w:szCs w:val="22"/>
              </w:rPr>
              <w:t xml:space="preserve">) </w:t>
            </w:r>
            <w:r w:rsidR="001C1849">
              <w:rPr>
                <w:kern w:val="2"/>
                <w:sz w:val="22"/>
                <w:szCs w:val="22"/>
              </w:rPr>
              <w:t>499,0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530584,9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532586,2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</w:t>
            </w:r>
            <w:r w:rsidR="002B16DE">
              <w:rPr>
                <w:kern w:val="2"/>
                <w:sz w:val="22"/>
                <w:szCs w:val="22"/>
              </w:rPr>
              <w:t xml:space="preserve"> </w:t>
            </w:r>
            <w:r w:rsidR="001C1849">
              <w:rPr>
                <w:kern w:val="2"/>
                <w:sz w:val="22"/>
                <w:szCs w:val="22"/>
              </w:rPr>
              <w:t>2001,3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4267,0</w:t>
            </w:r>
          </w:p>
        </w:tc>
        <w:tc>
          <w:tcPr>
            <w:tcW w:w="1491" w:type="dxa"/>
            <w:vAlign w:val="center"/>
          </w:tcPr>
          <w:p w:rsidR="000827E7" w:rsidRPr="00F9084A" w:rsidRDefault="001C1849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1146749,7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1171136,3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1C1849">
              <w:rPr>
                <w:kern w:val="2"/>
                <w:sz w:val="22"/>
                <w:szCs w:val="22"/>
              </w:rPr>
              <w:t>24386,6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40035,5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40035,5</w:t>
            </w:r>
          </w:p>
        </w:tc>
        <w:tc>
          <w:tcPr>
            <w:tcW w:w="1491" w:type="dxa"/>
            <w:vAlign w:val="center"/>
          </w:tcPr>
          <w:p w:rsidR="000827E7" w:rsidRPr="00F9084A" w:rsidRDefault="001C1849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491" w:type="dxa"/>
            <w:vAlign w:val="center"/>
          </w:tcPr>
          <w:p w:rsidR="000827E7" w:rsidRPr="00F9084A" w:rsidRDefault="001C1849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C3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57474,4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66191,6</w:t>
            </w:r>
          </w:p>
        </w:tc>
        <w:tc>
          <w:tcPr>
            <w:tcW w:w="1491" w:type="dxa"/>
            <w:vAlign w:val="center"/>
          </w:tcPr>
          <w:p w:rsidR="000827E7" w:rsidRPr="00F9084A" w:rsidRDefault="001C1849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8717,2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8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23373,3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45415,0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1C1849">
              <w:rPr>
                <w:kern w:val="2"/>
                <w:sz w:val="22"/>
                <w:szCs w:val="22"/>
              </w:rPr>
              <w:t>22041,7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0827E7" w:rsidRPr="00F9084A" w:rsidRDefault="00C33FC7" w:rsidP="00C3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5776,9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5776,9</w:t>
            </w:r>
          </w:p>
        </w:tc>
        <w:tc>
          <w:tcPr>
            <w:tcW w:w="1491" w:type="dxa"/>
            <w:vAlign w:val="center"/>
          </w:tcPr>
          <w:p w:rsidR="000827E7" w:rsidRPr="00F9084A" w:rsidRDefault="001C1849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C33FC7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1C1849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827E7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0827E7" w:rsidRPr="00506400" w:rsidRDefault="000827E7" w:rsidP="00062D93">
            <w:pPr>
              <w:rPr>
                <w:b/>
                <w:i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827E7" w:rsidRPr="00506400" w:rsidRDefault="000827E7" w:rsidP="00062D93">
            <w:pPr>
              <w:rPr>
                <w:b/>
                <w:i/>
                <w:kern w:val="2"/>
                <w:sz w:val="22"/>
                <w:szCs w:val="22"/>
              </w:rPr>
            </w:pPr>
            <w:r w:rsidRPr="00506400">
              <w:rPr>
                <w:b/>
                <w:i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827E7" w:rsidRPr="00506400" w:rsidRDefault="00C33FC7" w:rsidP="0081416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1947046,2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827E7" w:rsidRPr="00506400" w:rsidRDefault="001C1849" w:rsidP="004B63F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2002176,6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0827E7" w:rsidRPr="00506400" w:rsidRDefault="000827E7" w:rsidP="00C74F72">
            <w:pPr>
              <w:tabs>
                <w:tab w:val="left" w:pos="677"/>
              </w:tabs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 xml:space="preserve">(+) </w:t>
            </w:r>
            <w:r w:rsidR="00C74F72">
              <w:rPr>
                <w:b/>
                <w:kern w:val="2"/>
                <w:sz w:val="22"/>
                <w:szCs w:val="22"/>
              </w:rPr>
              <w:t>55130,4</w:t>
            </w:r>
          </w:p>
        </w:tc>
      </w:tr>
      <w:tr w:rsidR="000827E7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0827E7" w:rsidRPr="00F9084A" w:rsidRDefault="000827E7" w:rsidP="00062D93">
            <w:pPr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827E7" w:rsidRPr="00F9084A" w:rsidRDefault="000827E7" w:rsidP="00062D93">
            <w:pPr>
              <w:rPr>
                <w:i/>
                <w:kern w:val="2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827E7" w:rsidRDefault="000827E7" w:rsidP="007102C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827E7" w:rsidRDefault="000827E7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0827E7" w:rsidRDefault="000827E7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1F348B" w:rsidRDefault="001F348B" w:rsidP="001F348B">
      <w:pPr>
        <w:ind w:firstLine="567"/>
      </w:pPr>
    </w:p>
    <w:p w:rsidR="00442C73" w:rsidRPr="008574C0" w:rsidRDefault="001F348B" w:rsidP="00442C73">
      <w:pPr>
        <w:ind w:firstLine="567"/>
        <w:contextualSpacing/>
        <w:mirrorIndents/>
      </w:pPr>
      <w:r w:rsidRPr="008574C0">
        <w:t>Анализ данных пояснительной записки свидетельствует, что увеличение ассигнований по расходам за с</w:t>
      </w:r>
      <w:r w:rsidR="00442C73" w:rsidRPr="008574C0">
        <w:t>чет средств областного бюджета</w:t>
      </w:r>
      <w:r w:rsidR="008574C0" w:rsidRPr="008574C0">
        <w:t xml:space="preserve"> </w:t>
      </w:r>
      <w:r w:rsidRPr="008574C0">
        <w:t xml:space="preserve">и перераспределение расходов произведено в соответствии с полномочиями </w:t>
      </w:r>
      <w:proofErr w:type="spellStart"/>
      <w:r w:rsidRPr="008574C0">
        <w:t>Зиминского</w:t>
      </w:r>
      <w:proofErr w:type="spellEnd"/>
      <w:r w:rsidRPr="008574C0">
        <w:t xml:space="preserve"> городского муниципального образования. </w:t>
      </w:r>
    </w:p>
    <w:p w:rsidR="001F348B" w:rsidRDefault="001F348B" w:rsidP="00442C73">
      <w:pPr>
        <w:ind w:firstLine="567"/>
        <w:contextualSpacing/>
        <w:mirrorIndents/>
      </w:pPr>
      <w:r w:rsidRPr="00077E41">
        <w:t>Изменения по ассигнованиям произведены на основании заявок главных распорядителей на внесение изменений в сводную бюджетную роспись по средствам местного бюджета, представленных в</w:t>
      </w:r>
      <w:r w:rsidRPr="00077E41">
        <w:rPr>
          <w:iCs/>
        </w:rPr>
        <w:t xml:space="preserve"> Управление по финансам и налогам администрации </w:t>
      </w:r>
      <w:proofErr w:type="spellStart"/>
      <w:r w:rsidRPr="00077E41">
        <w:rPr>
          <w:iCs/>
        </w:rPr>
        <w:t>Зиминского</w:t>
      </w:r>
      <w:proofErr w:type="spellEnd"/>
      <w:r w:rsidRPr="00077E41">
        <w:rPr>
          <w:iCs/>
        </w:rPr>
        <w:t xml:space="preserve"> городского муниципального образования</w:t>
      </w:r>
      <w:r w:rsidRPr="00077E41">
        <w:t>.</w:t>
      </w:r>
    </w:p>
    <w:p w:rsidR="00442C73" w:rsidRPr="00A743CD" w:rsidRDefault="00442C73" w:rsidP="00A743C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74F72">
        <w:rPr>
          <w:rFonts w:ascii="Times New Roman" w:hAnsi="Times New Roman"/>
          <w:kern w:val="2"/>
          <w:sz w:val="24"/>
          <w:szCs w:val="24"/>
        </w:rPr>
        <w:t xml:space="preserve">По-прежнему, на первом месте планируются обязательства </w:t>
      </w:r>
      <w:r w:rsidRPr="00C74F72">
        <w:rPr>
          <w:rFonts w:ascii="Times New Roman" w:hAnsi="Times New Roman"/>
          <w:sz w:val="24"/>
          <w:szCs w:val="24"/>
        </w:rPr>
        <w:t xml:space="preserve">по разделу «Образование» – </w:t>
      </w:r>
      <w:r w:rsidR="008936B7" w:rsidRPr="00C74F72">
        <w:rPr>
          <w:rFonts w:ascii="Times New Roman" w:hAnsi="Times New Roman"/>
          <w:sz w:val="24"/>
          <w:szCs w:val="24"/>
        </w:rPr>
        <w:t>5</w:t>
      </w:r>
      <w:r w:rsidR="00C74F72" w:rsidRPr="00C74F72">
        <w:rPr>
          <w:rFonts w:ascii="Times New Roman" w:hAnsi="Times New Roman"/>
          <w:sz w:val="24"/>
          <w:szCs w:val="24"/>
        </w:rPr>
        <w:t>8,5</w:t>
      </w:r>
      <w:r w:rsidRPr="00C74F72">
        <w:rPr>
          <w:rFonts w:ascii="Times New Roman" w:hAnsi="Times New Roman"/>
          <w:sz w:val="24"/>
          <w:szCs w:val="24"/>
        </w:rPr>
        <w:t> % в общем объеме.</w:t>
      </w:r>
    </w:p>
    <w:p w:rsidR="00442C73" w:rsidRDefault="002321D9" w:rsidP="00BF271E">
      <w:pPr>
        <w:pStyle w:val="af3"/>
        <w:ind w:left="0" w:firstLine="567"/>
        <w:mirrorIndents/>
      </w:pPr>
      <w:r w:rsidRPr="00A85D3C">
        <w:t xml:space="preserve">Проектом </w:t>
      </w:r>
      <w:r>
        <w:t>р</w:t>
      </w:r>
      <w:r w:rsidRPr="00A85D3C">
        <w:t xml:space="preserve">ешения </w:t>
      </w:r>
      <w:r w:rsidR="00442C73" w:rsidRPr="00442C73">
        <w:t xml:space="preserve">запланировано </w:t>
      </w:r>
      <w:r w:rsidR="00C74F72">
        <w:t xml:space="preserve">изменение </w:t>
      </w:r>
      <w:r w:rsidR="00442C73" w:rsidRPr="00442C73">
        <w:t xml:space="preserve"> расходов на 202</w:t>
      </w:r>
      <w:r w:rsidR="00C74F72">
        <w:t>2</w:t>
      </w:r>
      <w:r w:rsidR="00442C73" w:rsidRPr="00442C73">
        <w:t xml:space="preserve"> год по разделам:</w:t>
      </w:r>
    </w:p>
    <w:p w:rsidR="00BF271E" w:rsidRDefault="00BF271E" w:rsidP="00BF271E">
      <w:pPr>
        <w:pStyle w:val="af3"/>
        <w:ind w:left="0" w:firstLine="567"/>
        <w:mirrorIndents/>
      </w:pPr>
      <w:r>
        <w:t xml:space="preserve">- </w:t>
      </w:r>
      <w:r w:rsidR="002321D9">
        <w:t>«</w:t>
      </w:r>
      <w:r w:rsidR="002321D9" w:rsidRPr="002321D9">
        <w:t>Общегосударственные вопросы</w:t>
      </w:r>
      <w:r>
        <w:t>»</w:t>
      </w:r>
      <w:r w:rsidRPr="00BF271E">
        <w:t xml:space="preserve"> </w:t>
      </w:r>
      <w:r w:rsidR="00C94A12">
        <w:t xml:space="preserve">на </w:t>
      </w:r>
      <w:r w:rsidR="00523C4E">
        <w:t>(-)</w:t>
      </w:r>
      <w:r w:rsidR="00C94A12">
        <w:t>1517,4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C94A12">
        <w:t>81105,4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442C73" w:rsidRDefault="00BF271E" w:rsidP="00BF271E">
      <w:pPr>
        <w:pStyle w:val="af3"/>
        <w:ind w:left="0" w:firstLine="567"/>
        <w:mirrorIndents/>
      </w:pPr>
      <w:r>
        <w:lastRenderedPageBreak/>
        <w:t xml:space="preserve">- </w:t>
      </w:r>
      <w:r w:rsidR="00442C73" w:rsidRPr="00442C73">
        <w:t xml:space="preserve">«Национальная экономика» </w:t>
      </w:r>
      <w:r w:rsidR="00442C73" w:rsidRPr="008936B7">
        <w:t>–</w:t>
      </w:r>
      <w:r w:rsidR="00523C4E">
        <w:t xml:space="preserve"> </w:t>
      </w:r>
      <w:r w:rsidR="00442C73" w:rsidRPr="008936B7">
        <w:t xml:space="preserve"> на </w:t>
      </w:r>
      <w:r w:rsidR="00523C4E">
        <w:t>(-)</w:t>
      </w:r>
      <w:r w:rsidR="00C94A12">
        <w:t xml:space="preserve">499,0 </w:t>
      </w:r>
      <w:r w:rsidR="008936B7">
        <w:rPr>
          <w:kern w:val="2"/>
        </w:rPr>
        <w:t xml:space="preserve"> </w:t>
      </w:r>
      <w:r w:rsidR="00442C73" w:rsidRPr="008936B7">
        <w:t>тыс. руб</w:t>
      </w:r>
      <w:r w:rsidR="008936B7">
        <w:t>лей</w:t>
      </w:r>
      <w:r w:rsidR="00442C73" w:rsidRPr="00442C73">
        <w:t xml:space="preserve">. С учетом корректировки расходы составят </w:t>
      </w:r>
      <w:r w:rsidR="00C94A12">
        <w:t xml:space="preserve">47945,2 </w:t>
      </w:r>
      <w:r w:rsidR="00442C73" w:rsidRPr="008936B7">
        <w:t>тыс</w:t>
      </w:r>
      <w:r w:rsidR="00442C73" w:rsidRPr="00442C73">
        <w:t>. руб</w:t>
      </w:r>
      <w:r w:rsidR="008936B7">
        <w:t>лей</w:t>
      </w:r>
      <w:r w:rsidR="00442C73"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Жилищно-коммунальное хозяйство</w:t>
      </w:r>
      <w:r>
        <w:t xml:space="preserve">» </w:t>
      </w:r>
      <w:r w:rsidRPr="008936B7">
        <w:t xml:space="preserve">на </w:t>
      </w:r>
      <w:r w:rsidR="00523C4E">
        <w:t xml:space="preserve">2001,3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523C4E">
        <w:t xml:space="preserve">532586,2 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442C73" w:rsidRDefault="00BF271E" w:rsidP="00442C73">
      <w:pPr>
        <w:pStyle w:val="af3"/>
        <w:ind w:left="0" w:firstLine="709"/>
        <w:mirrorIndents/>
      </w:pPr>
      <w:r>
        <w:t>-</w:t>
      </w:r>
      <w:r w:rsidR="00442C73" w:rsidRPr="00442C73">
        <w:t xml:space="preserve"> «Образ</w:t>
      </w:r>
      <w:r w:rsidR="008936B7">
        <w:t xml:space="preserve">ование» – на </w:t>
      </w:r>
      <w:r w:rsidR="00523C4E">
        <w:t>24386,6</w:t>
      </w:r>
      <w:r w:rsidR="00A743CD">
        <w:t xml:space="preserve"> тыс. рублей</w:t>
      </w:r>
      <w:r w:rsidR="00442C73" w:rsidRPr="00442C73">
        <w:t>. С учетом корректировки расход</w:t>
      </w:r>
      <w:r w:rsidR="008936B7">
        <w:t xml:space="preserve">ы составят </w:t>
      </w:r>
      <w:r w:rsidR="00523C4E">
        <w:t xml:space="preserve">1171136,3 </w:t>
      </w:r>
      <w:r w:rsidR="008936B7">
        <w:t>тыс. рублей.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523C4E">
        <w:t>Социальная политика</w:t>
      </w:r>
      <w:r>
        <w:t xml:space="preserve">» </w:t>
      </w:r>
      <w:r w:rsidRPr="008936B7">
        <w:t xml:space="preserve">на </w:t>
      </w:r>
      <w:r w:rsidR="00523C4E">
        <w:t>8717,2</w:t>
      </w:r>
      <w:r>
        <w:rPr>
          <w:kern w:val="2"/>
        </w:rPr>
        <w:t xml:space="preserve"> </w:t>
      </w:r>
      <w:r w:rsidRPr="008936B7">
        <w:t>тыс. руб</w:t>
      </w:r>
      <w:r>
        <w:t>лей и</w:t>
      </w:r>
      <w:r w:rsidRPr="00442C73">
        <w:t xml:space="preserve"> составят </w:t>
      </w:r>
      <w:r w:rsidR="00523C4E">
        <w:t xml:space="preserve">66191,6 </w:t>
      </w:r>
      <w:r w:rsidRPr="008936B7">
        <w:t>тыс</w:t>
      </w:r>
      <w:r w:rsidRPr="00442C73">
        <w:t>. руб</w:t>
      </w:r>
      <w:r>
        <w:t>лей</w:t>
      </w:r>
      <w:r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Физическая культура</w:t>
      </w:r>
      <w:r w:rsidR="002321D9">
        <w:t xml:space="preserve"> и спорт</w:t>
      </w:r>
      <w:r>
        <w:t xml:space="preserve">» </w:t>
      </w:r>
      <w:r w:rsidRPr="008936B7">
        <w:t xml:space="preserve">на </w:t>
      </w:r>
      <w:r w:rsidR="00523C4E">
        <w:rPr>
          <w:kern w:val="2"/>
        </w:rPr>
        <w:t>22041,7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="00AC3C4E">
        <w:t xml:space="preserve"> и</w:t>
      </w:r>
      <w:r w:rsidRPr="00442C73">
        <w:t xml:space="preserve"> составят </w:t>
      </w:r>
      <w:r w:rsidR="00523C4E">
        <w:t>45415,0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AC3C4E" w:rsidRDefault="00AC3C4E" w:rsidP="0082156A">
      <w:pPr>
        <w:pStyle w:val="af3"/>
        <w:ind w:left="0" w:firstLine="567"/>
        <w:mirrorIndents/>
        <w:rPr>
          <w:rFonts w:eastAsia="MS Mincho"/>
          <w:lang w:eastAsia="ja-JP"/>
        </w:rPr>
      </w:pPr>
      <w:r w:rsidRPr="00D45F11">
        <w:rPr>
          <w:rFonts w:eastAsia="MS Mincho"/>
          <w:lang w:eastAsia="ja-JP"/>
        </w:rPr>
        <w:t xml:space="preserve">Проектом решения </w:t>
      </w:r>
      <w:r>
        <w:rPr>
          <w:rFonts w:eastAsia="MS Mincho"/>
          <w:lang w:eastAsia="ja-JP"/>
        </w:rPr>
        <w:t xml:space="preserve"> </w:t>
      </w:r>
      <w:r w:rsidRPr="00D45F11">
        <w:rPr>
          <w:rFonts w:eastAsia="MS Mincho"/>
          <w:lang w:eastAsia="ja-JP"/>
        </w:rPr>
        <w:t>предусмотрено</w:t>
      </w:r>
      <w:r w:rsidRPr="004F24F0">
        <w:t xml:space="preserve"> </w:t>
      </w:r>
      <w:r>
        <w:t>и</w:t>
      </w:r>
      <w:r w:rsidRPr="00CF3C5F">
        <w:t xml:space="preserve">зменений </w:t>
      </w:r>
      <w:r w:rsidRPr="006C2ABF">
        <w:t xml:space="preserve">расходной части бюджета </w:t>
      </w:r>
      <w:r>
        <w:t xml:space="preserve">на </w:t>
      </w:r>
      <w:r w:rsidRPr="006C2ABF">
        <w:t>плановый период 202</w:t>
      </w:r>
      <w:r w:rsidR="00523C4E">
        <w:t>3</w:t>
      </w:r>
      <w:r>
        <w:t xml:space="preserve"> - 202</w:t>
      </w:r>
      <w:r w:rsidR="00523C4E">
        <w:t>4</w:t>
      </w:r>
      <w:r w:rsidRPr="006C2ABF">
        <w:t xml:space="preserve"> </w:t>
      </w:r>
      <w:r>
        <w:t>годы.</w:t>
      </w:r>
      <w:r w:rsidRPr="00D45F11">
        <w:rPr>
          <w:rFonts w:eastAsia="MS Mincho"/>
          <w:lang w:eastAsia="ja-JP"/>
        </w:rPr>
        <w:t xml:space="preserve"> </w:t>
      </w:r>
    </w:p>
    <w:p w:rsidR="00AB68D3" w:rsidRDefault="00AB68D3" w:rsidP="00AB68D3">
      <w:pPr>
        <w:ind w:firstLine="567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На 2023 год по </w:t>
      </w:r>
      <w:r w:rsidRPr="00AB68D3">
        <w:t>расходы местного бюджета увелич</w:t>
      </w:r>
      <w:r>
        <w:t xml:space="preserve">ены </w:t>
      </w:r>
      <w:r w:rsidRPr="00AB68D3">
        <w:t>на сумму  </w:t>
      </w:r>
      <w:r w:rsidRPr="00F975A6">
        <w:rPr>
          <w:b/>
        </w:rPr>
        <w:t>46761,7</w:t>
      </w:r>
      <w:r w:rsidRPr="00AB68D3">
        <w:t xml:space="preserve"> </w:t>
      </w:r>
      <w:r w:rsidRPr="00AB68D3">
        <w:rPr>
          <w:b/>
          <w:sz w:val="23"/>
          <w:szCs w:val="23"/>
        </w:rPr>
        <w:t xml:space="preserve"> </w:t>
      </w:r>
      <w:r>
        <w:t xml:space="preserve"> тыс. рублей и составили    </w:t>
      </w:r>
      <w:r w:rsidR="00E71047" w:rsidRPr="00F975A6">
        <w:rPr>
          <w:b/>
        </w:rPr>
        <w:t>1536279,3</w:t>
      </w:r>
      <w:r>
        <w:t xml:space="preserve">  тыс</w:t>
      </w:r>
      <w:proofErr w:type="gramStart"/>
      <w:r>
        <w:t>.р</w:t>
      </w:r>
      <w:proofErr w:type="gramEnd"/>
      <w:r>
        <w:t xml:space="preserve">уб., в т.ч. по </w:t>
      </w:r>
      <w:r>
        <w:rPr>
          <w:rFonts w:eastAsia="MS Mincho"/>
          <w:lang w:eastAsia="ja-JP"/>
        </w:rPr>
        <w:t xml:space="preserve"> разделам:</w:t>
      </w:r>
    </w:p>
    <w:p w:rsidR="00AB68D3" w:rsidRDefault="00AB68D3" w:rsidP="00AB68D3">
      <w:pPr>
        <w:pStyle w:val="af3"/>
        <w:ind w:left="0" w:firstLine="709"/>
        <w:mirrorIndents/>
      </w:pPr>
      <w:r>
        <w:t>-</w:t>
      </w:r>
      <w:r w:rsidRPr="00442C73">
        <w:t xml:space="preserve"> «Образ</w:t>
      </w:r>
      <w:r>
        <w:t xml:space="preserve">ование» – на </w:t>
      </w:r>
      <w:r w:rsidRPr="006D3D10">
        <w:t>243</w:t>
      </w:r>
      <w:r w:rsidR="006D3D10">
        <w:t>71</w:t>
      </w:r>
      <w:r w:rsidRPr="006D3D10">
        <w:t>,</w:t>
      </w:r>
      <w:r w:rsidR="006D3D10">
        <w:t>4</w:t>
      </w:r>
      <w:r>
        <w:t xml:space="preserve"> тыс. рублей</w:t>
      </w:r>
      <w:r w:rsidRPr="00442C73">
        <w:t>. С учетом корректировки расход</w:t>
      </w:r>
      <w:r>
        <w:t xml:space="preserve">ы составят </w:t>
      </w:r>
      <w:r w:rsidR="006D3D10">
        <w:t xml:space="preserve">803031,1 </w:t>
      </w:r>
      <w:r>
        <w:t xml:space="preserve"> тыс. рублей.</w:t>
      </w:r>
    </w:p>
    <w:p w:rsidR="00AB68D3" w:rsidRDefault="00AB68D3" w:rsidP="00AB68D3">
      <w:pPr>
        <w:pStyle w:val="af3"/>
        <w:ind w:left="0" w:firstLine="567"/>
        <w:mirrorIndents/>
      </w:pPr>
      <w:r>
        <w:t xml:space="preserve">- «Социальная политика» </w:t>
      </w:r>
      <w:r w:rsidRPr="008936B7">
        <w:t xml:space="preserve">на </w:t>
      </w:r>
      <w:r w:rsidR="006D3D10">
        <w:t xml:space="preserve">348,6 </w:t>
      </w:r>
      <w:r w:rsidRPr="006D3D10">
        <w:rPr>
          <w:kern w:val="2"/>
        </w:rPr>
        <w:t xml:space="preserve"> </w:t>
      </w:r>
      <w:r w:rsidRPr="006D3D10">
        <w:t xml:space="preserve">тыс. рублей и составят </w:t>
      </w:r>
      <w:r w:rsidR="006D3D10">
        <w:t>57846,0</w:t>
      </w:r>
      <w:r>
        <w:t xml:space="preserve"> </w:t>
      </w:r>
      <w:r w:rsidRPr="008936B7">
        <w:t>тыс</w:t>
      </w:r>
      <w:r w:rsidRPr="00442C73">
        <w:t>. руб</w:t>
      </w:r>
      <w:r>
        <w:t>лей</w:t>
      </w:r>
      <w:r w:rsidRPr="00442C73">
        <w:t xml:space="preserve">; </w:t>
      </w:r>
    </w:p>
    <w:p w:rsidR="00AB68D3" w:rsidRDefault="00AB68D3" w:rsidP="00AB68D3">
      <w:pPr>
        <w:pStyle w:val="af3"/>
        <w:ind w:left="0" w:firstLine="567"/>
        <w:mirrorIndents/>
      </w:pPr>
      <w:r>
        <w:t>- «</w:t>
      </w:r>
      <w:r w:rsidRPr="002321D9">
        <w:t>Физическая культура</w:t>
      </w:r>
      <w:r>
        <w:t xml:space="preserve"> и спорт» </w:t>
      </w:r>
      <w:r w:rsidRPr="008936B7">
        <w:t xml:space="preserve">на </w:t>
      </w:r>
      <w:r>
        <w:rPr>
          <w:kern w:val="2"/>
        </w:rPr>
        <w:t xml:space="preserve">22041,7 </w:t>
      </w:r>
      <w:r w:rsidRPr="008936B7">
        <w:t>тыс. руб</w:t>
      </w:r>
      <w:r>
        <w:t>лей и</w:t>
      </w:r>
      <w:r w:rsidRPr="00442C73">
        <w:t xml:space="preserve"> составят </w:t>
      </w:r>
      <w:r w:rsidR="006D3D10">
        <w:t>164961,1</w:t>
      </w:r>
      <w:r w:rsidRPr="006D3D10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AB68D3" w:rsidRDefault="00AB68D3" w:rsidP="00AB68D3">
      <w:pPr>
        <w:ind w:firstLine="567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На 2024 год по </w:t>
      </w:r>
      <w:r w:rsidRPr="00AB68D3">
        <w:t>расходы местного бюджета увелич</w:t>
      </w:r>
      <w:r>
        <w:t xml:space="preserve">ены </w:t>
      </w:r>
      <w:r w:rsidRPr="00AB68D3">
        <w:t>на сумму  </w:t>
      </w:r>
      <w:r w:rsidRPr="00F975A6">
        <w:rPr>
          <w:b/>
        </w:rPr>
        <w:t>25280,0</w:t>
      </w:r>
      <w:r w:rsidRPr="00AB68D3">
        <w:t xml:space="preserve"> </w:t>
      </w:r>
      <w:r w:rsidRPr="00AB68D3">
        <w:rPr>
          <w:b/>
          <w:sz w:val="23"/>
          <w:szCs w:val="23"/>
        </w:rPr>
        <w:t xml:space="preserve"> </w:t>
      </w:r>
      <w:r>
        <w:t xml:space="preserve"> тыс. рублей и составили    </w:t>
      </w:r>
      <w:r w:rsidR="00E71047" w:rsidRPr="00F975A6">
        <w:rPr>
          <w:b/>
        </w:rPr>
        <w:t>1421291,5</w:t>
      </w:r>
      <w:r>
        <w:t xml:space="preserve"> тыс</w:t>
      </w:r>
      <w:proofErr w:type="gramStart"/>
      <w:r>
        <w:t>.р</w:t>
      </w:r>
      <w:proofErr w:type="gramEnd"/>
      <w:r>
        <w:t xml:space="preserve">уб., в т.ч. по </w:t>
      </w:r>
      <w:r>
        <w:rPr>
          <w:rFonts w:eastAsia="MS Mincho"/>
          <w:lang w:eastAsia="ja-JP"/>
        </w:rPr>
        <w:t xml:space="preserve"> разделам:</w:t>
      </w:r>
    </w:p>
    <w:p w:rsidR="00AB68D3" w:rsidRPr="00E71047" w:rsidRDefault="00AB68D3" w:rsidP="00AB68D3">
      <w:pPr>
        <w:pStyle w:val="af3"/>
        <w:ind w:left="0" w:firstLine="709"/>
        <w:mirrorIndents/>
      </w:pPr>
      <w:r>
        <w:t>-</w:t>
      </w:r>
      <w:r w:rsidRPr="00442C73">
        <w:t xml:space="preserve"> «Образ</w:t>
      </w:r>
      <w:r>
        <w:t xml:space="preserve">ование» – на </w:t>
      </w:r>
      <w:r w:rsidR="00E71047">
        <w:t xml:space="preserve">24931,4 </w:t>
      </w:r>
      <w:r w:rsidRPr="00E71047">
        <w:t xml:space="preserve">тыс. рублей. С учетом корректировки расходы составят </w:t>
      </w:r>
      <w:r w:rsidR="00E71047">
        <w:t xml:space="preserve">776117,5 </w:t>
      </w:r>
      <w:r w:rsidRPr="00E71047">
        <w:t xml:space="preserve"> тыс. рублей.</w:t>
      </w:r>
    </w:p>
    <w:p w:rsidR="00AB68D3" w:rsidRDefault="00AB68D3" w:rsidP="00AB68D3">
      <w:pPr>
        <w:pStyle w:val="af3"/>
        <w:ind w:left="0" w:firstLine="567"/>
        <w:mirrorIndents/>
      </w:pPr>
      <w:r w:rsidRPr="00E71047">
        <w:t xml:space="preserve">- «Социальная политика» на </w:t>
      </w:r>
      <w:r w:rsidR="00E71047">
        <w:t>348,6</w:t>
      </w:r>
      <w:r w:rsidRPr="00E71047">
        <w:rPr>
          <w:kern w:val="2"/>
        </w:rPr>
        <w:t xml:space="preserve"> </w:t>
      </w:r>
      <w:r w:rsidRPr="00E71047">
        <w:t xml:space="preserve">тыс. рублей и составят </w:t>
      </w:r>
      <w:r w:rsidR="00E71047">
        <w:t>57846,0</w:t>
      </w:r>
      <w:r w:rsidRPr="00E7104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FC24B9" w:rsidRPr="00FE5F93" w:rsidRDefault="00FC24B9" w:rsidP="00AC3C4E">
      <w:pPr>
        <w:shd w:val="clear" w:color="auto" w:fill="FFFFFF"/>
        <w:ind w:firstLine="567"/>
      </w:pPr>
      <w:r w:rsidRPr="00FE5F93">
        <w:t>Предлагаемые изменения в расходную часть местного бюджета на 202</w:t>
      </w:r>
      <w:r w:rsidR="00FE5F93">
        <w:t>2</w:t>
      </w:r>
      <w:r w:rsidRPr="00FE5F93">
        <w:t xml:space="preserve"> год и плановый период 202</w:t>
      </w:r>
      <w:r w:rsidR="00FE5F93">
        <w:t>3</w:t>
      </w:r>
      <w:r w:rsidRPr="00FE5F93">
        <w:t xml:space="preserve"> и 202</w:t>
      </w:r>
      <w:r w:rsidR="00523C4E" w:rsidRPr="00FE5F93">
        <w:t>4</w:t>
      </w:r>
      <w:r w:rsidRPr="00FE5F93">
        <w:t xml:space="preserve"> годов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не</w:t>
      </w:r>
      <w:r w:rsidR="00FE5F93">
        <w:t xml:space="preserve"> </w:t>
      </w:r>
      <w:r w:rsidRPr="00FE5F93">
        <w:t xml:space="preserve">программным направлениям деятельности приведены в проекте решения. </w:t>
      </w:r>
    </w:p>
    <w:p w:rsidR="00AC3C4E" w:rsidRPr="00FE5F93" w:rsidRDefault="00AC3C4E" w:rsidP="00FC24B9">
      <w:pPr>
        <w:pStyle w:val="af3"/>
        <w:ind w:left="0" w:firstLine="567"/>
      </w:pPr>
      <w:r w:rsidRPr="00FE5F93">
        <w:t>В соответствии с проектом решения вносятся изменения в части муниципальных программ на 202</w:t>
      </w:r>
      <w:r w:rsidR="00FE5F93" w:rsidRPr="00FE5F93">
        <w:t>2</w:t>
      </w:r>
      <w:r w:rsidRPr="00FE5F93">
        <w:t xml:space="preserve"> год.</w:t>
      </w:r>
    </w:p>
    <w:p w:rsidR="007102CC" w:rsidRPr="00426898" w:rsidRDefault="007102CC" w:rsidP="00EB19E8">
      <w:pPr>
        <w:pStyle w:val="Default"/>
        <w:ind w:firstLine="567"/>
        <w:jc w:val="both"/>
      </w:pPr>
      <w:r w:rsidRPr="00426898">
        <w:t xml:space="preserve">Решением о </w:t>
      </w:r>
      <w:r w:rsidR="00034189" w:rsidRPr="00426898">
        <w:t xml:space="preserve">местном </w:t>
      </w:r>
      <w:r w:rsidRPr="00426898">
        <w:t>бюджете в действующей редакции в 202</w:t>
      </w:r>
      <w:r w:rsidR="00426898">
        <w:t>2</w:t>
      </w:r>
      <w:r w:rsidRPr="00426898">
        <w:t xml:space="preserve"> году предусмотрено финансирование </w:t>
      </w:r>
      <w:r w:rsidR="00034189" w:rsidRPr="00426898">
        <w:t>14</w:t>
      </w:r>
      <w:r w:rsidRPr="00426898">
        <w:t xml:space="preserve"> муниципальных программ в объеме </w:t>
      </w:r>
      <w:r w:rsidR="00426898">
        <w:t>1834074,5</w:t>
      </w:r>
      <w:r w:rsidRPr="00426898">
        <w:t xml:space="preserve"> тыс. рублей, что в общих расходах бюджета составляет 9</w:t>
      </w:r>
      <w:r w:rsidR="00426898">
        <w:t>4,</w:t>
      </w:r>
      <w:r w:rsidR="000A4A2F">
        <w:t>2</w:t>
      </w:r>
      <w:r w:rsidR="005F2864" w:rsidRPr="00426898">
        <w:t xml:space="preserve"> </w:t>
      </w:r>
      <w:r w:rsidRPr="00426898">
        <w:t xml:space="preserve">%. </w:t>
      </w:r>
    </w:p>
    <w:p w:rsidR="005F2864" w:rsidRPr="00426898" w:rsidRDefault="007102CC" w:rsidP="007102CC">
      <w:pPr>
        <w:pStyle w:val="af3"/>
        <w:ind w:left="0" w:firstLine="567"/>
      </w:pPr>
      <w:r w:rsidRPr="00426898">
        <w:t>Проектом решения предусматривается увеличение ассигнований на финансирование муниципальных программ в 202</w:t>
      </w:r>
      <w:r w:rsidR="00426898">
        <w:t>2</w:t>
      </w:r>
      <w:r w:rsidRPr="00426898">
        <w:t xml:space="preserve"> году в целом на сумму</w:t>
      </w:r>
      <w:r w:rsidR="005F2864" w:rsidRPr="00426898">
        <w:t xml:space="preserve"> </w:t>
      </w:r>
      <w:r w:rsidR="00E135B3">
        <w:t xml:space="preserve">56205,6 </w:t>
      </w:r>
      <w:r w:rsidRPr="00426898">
        <w:t xml:space="preserve">тыс. рублей или на </w:t>
      </w:r>
      <w:r w:rsidR="00E135B3">
        <w:t xml:space="preserve">3,0 </w:t>
      </w:r>
      <w:r w:rsidRPr="00426898">
        <w:t>%</w:t>
      </w:r>
      <w:r w:rsidR="005C7BF4" w:rsidRPr="00426898">
        <w:t xml:space="preserve"> (</w:t>
      </w:r>
      <w:r w:rsidR="00426898">
        <w:t>1890280,1</w:t>
      </w:r>
      <w:r w:rsidR="005C7BF4" w:rsidRPr="00426898">
        <w:t xml:space="preserve"> тыс. рублей)</w:t>
      </w:r>
      <w:r w:rsidRPr="00426898">
        <w:t>, при этом объем программных мероприятий в общих расходах бюджета составит 9</w:t>
      </w:r>
      <w:r w:rsidR="00E135B3">
        <w:t xml:space="preserve">4,4 </w:t>
      </w:r>
      <w:r w:rsidR="005F2864" w:rsidRPr="00426898">
        <w:t xml:space="preserve"> </w:t>
      </w:r>
      <w:r w:rsidRPr="00426898">
        <w:t xml:space="preserve">%. </w:t>
      </w:r>
    </w:p>
    <w:p w:rsidR="007102CC" w:rsidRPr="00E135B3" w:rsidRDefault="007102CC" w:rsidP="007102CC">
      <w:pPr>
        <w:pStyle w:val="af3"/>
        <w:ind w:left="0" w:firstLine="567"/>
      </w:pPr>
      <w:proofErr w:type="spellStart"/>
      <w:r w:rsidRPr="00E135B3">
        <w:t>Непрограммные</w:t>
      </w:r>
      <w:proofErr w:type="spellEnd"/>
      <w:r w:rsidRPr="00E135B3">
        <w:t xml:space="preserve"> расходы, согласно проекту решения, в 202</w:t>
      </w:r>
      <w:r w:rsidR="00E135B3">
        <w:t>2</w:t>
      </w:r>
      <w:r w:rsidRPr="00E135B3">
        <w:t xml:space="preserve"> году у</w:t>
      </w:r>
      <w:r w:rsidR="00E135B3">
        <w:t>меньшатся</w:t>
      </w:r>
      <w:r w:rsidRPr="00E135B3">
        <w:t xml:space="preserve"> на </w:t>
      </w:r>
      <w:r w:rsidR="00E135B3">
        <w:t xml:space="preserve">1075,2 </w:t>
      </w:r>
      <w:r w:rsidRPr="00E135B3">
        <w:t xml:space="preserve"> тыс. рублей – с </w:t>
      </w:r>
      <w:r w:rsidR="005C7BF4" w:rsidRPr="00E135B3">
        <w:t>1</w:t>
      </w:r>
      <w:r w:rsidR="00E135B3">
        <w:t xml:space="preserve">10107,2 </w:t>
      </w:r>
      <w:r w:rsidRPr="00E135B3">
        <w:t xml:space="preserve"> тыс. рублей или </w:t>
      </w:r>
      <w:r w:rsidR="00E135B3">
        <w:t>5,6</w:t>
      </w:r>
      <w:r w:rsidR="005C7BF4" w:rsidRPr="00E135B3">
        <w:t xml:space="preserve"> </w:t>
      </w:r>
      <w:r w:rsidRPr="00E135B3">
        <w:t xml:space="preserve">% от общего объема расходов до </w:t>
      </w:r>
      <w:r w:rsidR="00E135B3">
        <w:t>109032</w:t>
      </w:r>
      <w:r w:rsidRPr="00E135B3">
        <w:t xml:space="preserve"> тыс. рублей или </w:t>
      </w:r>
      <w:r w:rsidR="00E135B3">
        <w:t xml:space="preserve">5,4 </w:t>
      </w:r>
      <w:r w:rsidR="00EB19E8" w:rsidRPr="00E135B3">
        <w:t xml:space="preserve"> </w:t>
      </w:r>
      <w:r w:rsidRPr="00E135B3">
        <w:t>% от общего объема расходов.</w:t>
      </w:r>
    </w:p>
    <w:p w:rsidR="003C173F" w:rsidRDefault="007E7689" w:rsidP="007E7689">
      <w:pPr>
        <w:shd w:val="clear" w:color="auto" w:fill="FFFFFF"/>
        <w:ind w:firstLine="567"/>
        <w:contextualSpacing/>
        <w:mirrorIndents/>
      </w:pPr>
      <w:r w:rsidRPr="00067329">
        <w:rPr>
          <w:rFonts w:eastAsia="TimesNewRomanPSMT"/>
        </w:rPr>
        <w:t xml:space="preserve">Проектом решения </w:t>
      </w:r>
      <w:r w:rsidR="003C173F" w:rsidRPr="00067329">
        <w:rPr>
          <w:rFonts w:eastAsia="TimesNewRomanPSMT"/>
        </w:rPr>
        <w:t xml:space="preserve">на </w:t>
      </w:r>
      <w:r w:rsidR="00CA014D" w:rsidRPr="00067329">
        <w:t>плановый период 202</w:t>
      </w:r>
      <w:r w:rsidR="00067329">
        <w:t>3</w:t>
      </w:r>
      <w:r w:rsidR="00CA014D" w:rsidRPr="00067329">
        <w:t xml:space="preserve"> и 202</w:t>
      </w:r>
      <w:r w:rsidR="00067329">
        <w:t>4</w:t>
      </w:r>
      <w:r w:rsidR="00CA014D" w:rsidRPr="00067329">
        <w:t xml:space="preserve"> годов</w:t>
      </w:r>
      <w:r w:rsidR="00CA014D" w:rsidRPr="00067329">
        <w:rPr>
          <w:rFonts w:eastAsia="TimesNewRomanPSMT"/>
        </w:rPr>
        <w:t xml:space="preserve"> </w:t>
      </w:r>
      <w:r w:rsidR="00067329">
        <w:rPr>
          <w:rFonts w:eastAsia="TimesNewRomanPSMT"/>
        </w:rPr>
        <w:t xml:space="preserve">предусмотрены </w:t>
      </w:r>
      <w:r w:rsidR="003C173F" w:rsidRPr="00067329">
        <w:rPr>
          <w:rFonts w:eastAsia="TimesNewRomanPSMT"/>
        </w:rPr>
        <w:t>изменени</w:t>
      </w:r>
      <w:r w:rsidR="00067329">
        <w:rPr>
          <w:rFonts w:eastAsia="TimesNewRomanPSMT"/>
        </w:rPr>
        <w:t xml:space="preserve">я </w:t>
      </w:r>
      <w:r w:rsidRPr="00067329">
        <w:rPr>
          <w:rFonts w:eastAsia="TimesNewRomanPSMT"/>
        </w:rPr>
        <w:t xml:space="preserve"> на финансирование муниципальных программ</w:t>
      </w:r>
      <w:r w:rsidR="00067329">
        <w:rPr>
          <w:rFonts w:eastAsia="TimesNewRomanPSMT"/>
        </w:rPr>
        <w:t xml:space="preserve">. </w:t>
      </w:r>
    </w:p>
    <w:p w:rsidR="00067329" w:rsidRDefault="00067329" w:rsidP="00067329">
      <w:pPr>
        <w:shd w:val="clear" w:color="auto" w:fill="FFFFFF"/>
        <w:contextualSpacing/>
        <w:mirrorIndents/>
      </w:pPr>
      <w:r>
        <w:t xml:space="preserve">        На 2023 г. в сумме 46761,7 тыс</w:t>
      </w:r>
      <w:proofErr w:type="gramStart"/>
      <w:r>
        <w:t>.р</w:t>
      </w:r>
      <w:proofErr w:type="gramEnd"/>
      <w:r>
        <w:t>уб. в т.ч. по:</w:t>
      </w:r>
    </w:p>
    <w:p w:rsidR="00067329" w:rsidRDefault="00067329" w:rsidP="00067329">
      <w:pPr>
        <w:shd w:val="clear" w:color="auto" w:fill="FFFFFF"/>
        <w:contextualSpacing/>
        <w:mirrorIndents/>
      </w:pPr>
      <w:r>
        <w:t xml:space="preserve">        - муниципальной программе « Развитие физической культуры и спорта» - 22041,7 тыс</w:t>
      </w:r>
      <w:proofErr w:type="gramStart"/>
      <w:r>
        <w:t>.р</w:t>
      </w:r>
      <w:proofErr w:type="gramEnd"/>
      <w:r>
        <w:t>ублей;</w:t>
      </w:r>
    </w:p>
    <w:p w:rsidR="00067329" w:rsidRDefault="00067329" w:rsidP="00067329">
      <w:pPr>
        <w:shd w:val="clear" w:color="auto" w:fill="FFFFFF"/>
        <w:contextualSpacing/>
        <w:mirrorIndents/>
      </w:pPr>
      <w:r>
        <w:t xml:space="preserve">        -  муниципальной программе «Развитие образования» - 2472</w:t>
      </w:r>
      <w:r w:rsidR="007D6FCD">
        <w:t>0</w:t>
      </w:r>
      <w:r>
        <w:t>,0 тыс</w:t>
      </w:r>
      <w:proofErr w:type="gramStart"/>
      <w:r>
        <w:t>.р</w:t>
      </w:r>
      <w:proofErr w:type="gramEnd"/>
      <w:r>
        <w:t>ублей.</w:t>
      </w:r>
    </w:p>
    <w:p w:rsidR="00067329" w:rsidRDefault="00067329" w:rsidP="00067329">
      <w:pPr>
        <w:shd w:val="clear" w:color="auto" w:fill="FFFFFF"/>
        <w:contextualSpacing/>
        <w:mirrorIndents/>
      </w:pPr>
      <w:r>
        <w:t xml:space="preserve">        На 2024 г. в сумме 25280  тыс</w:t>
      </w:r>
      <w:proofErr w:type="gramStart"/>
      <w:r>
        <w:t>.р</w:t>
      </w:r>
      <w:proofErr w:type="gramEnd"/>
      <w:r>
        <w:t>уб. в т.ч. по:</w:t>
      </w:r>
    </w:p>
    <w:p w:rsidR="007D6FCD" w:rsidRDefault="007D6FCD" w:rsidP="007D6FCD">
      <w:pPr>
        <w:shd w:val="clear" w:color="auto" w:fill="FFFFFF"/>
        <w:contextualSpacing/>
        <w:mirrorIndents/>
      </w:pPr>
      <w:r>
        <w:t xml:space="preserve">        -  муниципальной программе «Развитие образования» - 25280,0 тыс</w:t>
      </w:r>
      <w:proofErr w:type="gramStart"/>
      <w:r>
        <w:t>.р</w:t>
      </w:r>
      <w:proofErr w:type="gramEnd"/>
      <w:r>
        <w:t>ублей.</w:t>
      </w:r>
    </w:p>
    <w:p w:rsidR="00C7321D" w:rsidRPr="00FE5F93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7D6FCD">
        <w:rPr>
          <w:rFonts w:eastAsia="MS Mincho"/>
          <w:lang w:eastAsia="ja-JP"/>
        </w:rPr>
        <w:t xml:space="preserve">        </w:t>
      </w:r>
      <w:r w:rsidR="00EB19E8" w:rsidRPr="007D6FCD">
        <w:rPr>
          <w:rFonts w:eastAsia="MS Mincho"/>
          <w:lang w:eastAsia="ja-JP"/>
        </w:rPr>
        <w:t>К</w:t>
      </w:r>
      <w:r w:rsidR="00EB19E8" w:rsidRPr="00FE5F93">
        <w:rPr>
          <w:rFonts w:eastAsia="MS Mincho"/>
          <w:lang w:eastAsia="ja-JP"/>
        </w:rPr>
        <w:t>онтрольно-счетная палата отмечает</w:t>
      </w:r>
      <w:r w:rsidR="000A4A2F">
        <w:rPr>
          <w:rFonts w:eastAsia="MS Mincho"/>
          <w:lang w:eastAsia="ja-JP"/>
        </w:rPr>
        <w:t xml:space="preserve">, что </w:t>
      </w:r>
      <w:r w:rsidR="00EB19E8" w:rsidRPr="00FE5F93">
        <w:rPr>
          <w:rFonts w:eastAsia="MS Mincho"/>
          <w:lang w:eastAsia="ja-JP"/>
        </w:rPr>
        <w:t xml:space="preserve"> в</w:t>
      </w:r>
      <w:r w:rsidRPr="00FE5F93">
        <w:rPr>
          <w:rFonts w:eastAsia="MS Mincho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Pr="00FE5F93">
        <w:rPr>
          <w:rFonts w:eastAsia="MS Mincho"/>
          <w:lang w:eastAsia="ja-JP"/>
        </w:rPr>
        <w:t>Зиминского</w:t>
      </w:r>
      <w:proofErr w:type="spellEnd"/>
      <w:r w:rsidRPr="00FE5F93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</w:t>
      </w:r>
      <w:r w:rsidRPr="00FE5F93">
        <w:rPr>
          <w:rFonts w:eastAsia="MS Mincho"/>
          <w:lang w:eastAsia="ja-JP"/>
        </w:rPr>
        <w:lastRenderedPageBreak/>
        <w:t>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FE5F93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FE5F93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Pr="00077E41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CD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7D6FCD">
        <w:rPr>
          <w:rFonts w:ascii="Times New Roman" w:hAnsi="Times New Roman" w:cs="Times New Roman"/>
          <w:sz w:val="24"/>
          <w:szCs w:val="24"/>
        </w:rPr>
        <w:br/>
        <w:t>"Об общих принципах</w:t>
      </w:r>
      <w:r w:rsidRPr="00077E41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>,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 показателям проекта решения. </w:t>
      </w:r>
    </w:p>
    <w:p w:rsidR="0079247A" w:rsidRDefault="0079247A" w:rsidP="0079247A">
      <w:pPr>
        <w:autoSpaceDE w:val="0"/>
        <w:autoSpaceDN w:val="0"/>
        <w:adjustRightInd w:val="0"/>
        <w:ind w:firstLine="567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финансирования.</w:t>
      </w:r>
    </w:p>
    <w:p w:rsidR="00FB2ADE" w:rsidRPr="006A3812" w:rsidRDefault="00FB2ADE" w:rsidP="00FB2ADE">
      <w:pPr>
        <w:ind w:firstLine="567"/>
        <w:contextualSpacing/>
        <w:mirrorIndents/>
        <w:rPr>
          <w:rFonts w:eastAsia="TimesNewRomanPSMT"/>
          <w:lang w:eastAsia="en-US"/>
        </w:rPr>
      </w:pPr>
      <w:r w:rsidRPr="006A3812">
        <w:rPr>
          <w:rFonts w:eastAsia="TimesNewRomanPSMT"/>
          <w:lang w:eastAsia="en-US"/>
        </w:rPr>
        <w:t>Дефицит местного бюджета на</w:t>
      </w:r>
      <w:r w:rsidR="0079715F">
        <w:rPr>
          <w:rFonts w:eastAsia="TimesNewRomanPSMT"/>
          <w:lang w:eastAsia="en-US"/>
        </w:rPr>
        <w:t xml:space="preserve"> 2022 год </w:t>
      </w:r>
      <w:r w:rsidRPr="006A3812">
        <w:rPr>
          <w:rFonts w:eastAsia="TimesNewRomanPSMT"/>
          <w:lang w:eastAsia="en-US"/>
        </w:rPr>
        <w:t xml:space="preserve"> </w:t>
      </w:r>
      <w:r w:rsidRPr="006A3812">
        <w:t>плановый период 202</w:t>
      </w:r>
      <w:r w:rsidR="0079715F">
        <w:t>3</w:t>
      </w:r>
      <w:r w:rsidRPr="006A3812">
        <w:t xml:space="preserve"> и 202</w:t>
      </w:r>
      <w:r w:rsidR="0079715F">
        <w:t>4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 xml:space="preserve">не изменяется и остается </w:t>
      </w:r>
      <w:r w:rsidRPr="006A3812">
        <w:t>на прежнем уровне.</w:t>
      </w:r>
    </w:p>
    <w:p w:rsidR="00F720B7" w:rsidRPr="00F720B7" w:rsidRDefault="00F720B7" w:rsidP="00F720B7">
      <w:pPr>
        <w:pStyle w:val="Default"/>
        <w:ind w:firstLine="567"/>
        <w:jc w:val="both"/>
        <w:rPr>
          <w:b/>
        </w:rPr>
      </w:pPr>
      <w:r w:rsidRPr="00F720B7">
        <w:t xml:space="preserve">Общий объем источников внутреннего финансирования дефицита </w:t>
      </w:r>
      <w:r>
        <w:t xml:space="preserve">местного  </w:t>
      </w:r>
      <w:r w:rsidRPr="00F720B7">
        <w:t>бюджета соответствует прогнозируемому объему его дефицита.</w:t>
      </w:r>
    </w:p>
    <w:p w:rsidR="003C309A" w:rsidRPr="00077E41" w:rsidRDefault="003C309A" w:rsidP="003C309A">
      <w:pPr>
        <w:pStyle w:val="Default"/>
        <w:ind w:firstLine="567"/>
        <w:rPr>
          <w:b/>
        </w:rPr>
      </w:pPr>
      <w:r w:rsidRPr="00077E41">
        <w:rPr>
          <w:b/>
        </w:rPr>
        <w:t xml:space="preserve">Муниципальный долг. </w:t>
      </w:r>
    </w:p>
    <w:p w:rsidR="003C309A" w:rsidRPr="00077E41" w:rsidRDefault="003C309A" w:rsidP="003C309A">
      <w:pPr>
        <w:pStyle w:val="Default"/>
        <w:ind w:firstLine="567"/>
        <w:contextualSpacing/>
        <w:jc w:val="both"/>
        <w:rPr>
          <w:b/>
          <w:bCs/>
          <w:i/>
        </w:rPr>
      </w:pPr>
      <w:r w:rsidRPr="00077E41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</w:t>
      </w:r>
      <w:r w:rsidR="007D6FCD">
        <w:t>2</w:t>
      </w:r>
      <w:r w:rsidRPr="00077E41">
        <w:t xml:space="preserve"> году и плановом периоде</w:t>
      </w:r>
      <w:r w:rsidR="007D6FCD">
        <w:t xml:space="preserve"> </w:t>
      </w:r>
      <w:r w:rsidRPr="00077E41">
        <w:t>202</w:t>
      </w:r>
      <w:r w:rsidR="007D6FCD">
        <w:t>3</w:t>
      </w:r>
      <w:r w:rsidRPr="00077E41">
        <w:t xml:space="preserve"> и 202</w:t>
      </w:r>
      <w:r w:rsidR="007D6FCD">
        <w:t>4</w:t>
      </w:r>
      <w:r w:rsidRPr="00077E41">
        <w:t xml:space="preserve"> годов.</w:t>
      </w:r>
      <w:r w:rsidRPr="00077E41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621BEF">
        <w:rPr>
          <w:bCs/>
          <w:sz w:val="23"/>
          <w:szCs w:val="23"/>
        </w:rPr>
        <w:t xml:space="preserve">Проектом решения о бюджете предлагается изложить в новой редакции </w:t>
      </w:r>
      <w:r>
        <w:rPr>
          <w:bCs/>
          <w:sz w:val="23"/>
          <w:szCs w:val="23"/>
        </w:rPr>
        <w:t xml:space="preserve">следующие </w:t>
      </w:r>
      <w:r w:rsidRPr="00621BEF">
        <w:rPr>
          <w:bCs/>
          <w:sz w:val="23"/>
          <w:szCs w:val="23"/>
        </w:rPr>
        <w:t>приложения:</w:t>
      </w:r>
    </w:p>
    <w:p w:rsidR="009D3D4D" w:rsidRDefault="009D3D4D" w:rsidP="00937900">
      <w:pPr>
        <w:autoSpaceDE w:val="0"/>
        <w:autoSpaceDN w:val="0"/>
        <w:adjustRightInd w:val="0"/>
        <w:ind w:firstLine="560"/>
      </w:pPr>
      <w:r>
        <w:rPr>
          <w:bCs/>
          <w:sz w:val="23"/>
          <w:szCs w:val="23"/>
        </w:rPr>
        <w:t>-</w:t>
      </w:r>
      <w:r w:rsidRPr="009D3D4D">
        <w:rPr>
          <w:color w:val="000000"/>
        </w:rPr>
        <w:t xml:space="preserve"> </w:t>
      </w:r>
      <w:r w:rsidRPr="00D57F29">
        <w:rPr>
          <w:color w:val="000000"/>
        </w:rPr>
        <w:t xml:space="preserve">приложение </w:t>
      </w:r>
      <w:r w:rsidRPr="00D57F29">
        <w:rPr>
          <w:kern w:val="2"/>
        </w:rPr>
        <w:t xml:space="preserve">№ </w:t>
      </w:r>
      <w:r>
        <w:rPr>
          <w:kern w:val="2"/>
        </w:rPr>
        <w:t xml:space="preserve">1 </w:t>
      </w:r>
      <w:r w:rsidRPr="00D57F29">
        <w:rPr>
          <w:kern w:val="2"/>
        </w:rPr>
        <w:t>к проекту решения</w:t>
      </w:r>
      <w:r w:rsidRPr="009D3D4D">
        <w:t xml:space="preserve"> </w:t>
      </w:r>
      <w:r>
        <w:t>«</w:t>
      </w:r>
      <w:r w:rsidRPr="009D3D4D">
        <w:rPr>
          <w:kern w:val="2"/>
        </w:rPr>
        <w:t>Прогнозируемые доходы бюджета</w:t>
      </w:r>
      <w:r w:rsidRPr="009D3D4D">
        <w:t xml:space="preserve">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="007D6FCD">
        <w:t xml:space="preserve"> на 2022 год</w:t>
      </w:r>
      <w:r>
        <w:t>»;</w:t>
      </w:r>
    </w:p>
    <w:p w:rsidR="007D6FCD" w:rsidRDefault="007D6FCD" w:rsidP="007D6FCD">
      <w:pPr>
        <w:autoSpaceDE w:val="0"/>
        <w:autoSpaceDN w:val="0"/>
        <w:adjustRightInd w:val="0"/>
        <w:ind w:firstLine="560"/>
      </w:pPr>
      <w:r>
        <w:t xml:space="preserve">- </w:t>
      </w:r>
      <w:r w:rsidR="000A4A2F">
        <w:t>п</w:t>
      </w:r>
      <w:r w:rsidRPr="00D57F29">
        <w:rPr>
          <w:color w:val="000000"/>
        </w:rPr>
        <w:t xml:space="preserve">риложение </w:t>
      </w:r>
      <w:r w:rsidRPr="00D57F29">
        <w:rPr>
          <w:kern w:val="2"/>
        </w:rPr>
        <w:t xml:space="preserve">№ </w:t>
      </w:r>
      <w:r>
        <w:rPr>
          <w:kern w:val="2"/>
        </w:rPr>
        <w:t xml:space="preserve">2 </w:t>
      </w:r>
      <w:r w:rsidRPr="00D57F29">
        <w:rPr>
          <w:kern w:val="2"/>
        </w:rPr>
        <w:t>к проекту решения</w:t>
      </w:r>
      <w:r w:rsidRPr="009D3D4D">
        <w:t xml:space="preserve"> </w:t>
      </w:r>
      <w:r>
        <w:t>«</w:t>
      </w:r>
      <w:r w:rsidRPr="009D3D4D">
        <w:rPr>
          <w:kern w:val="2"/>
        </w:rPr>
        <w:t>Прогнозируемые доходы бюджета</w:t>
      </w:r>
      <w:r w:rsidRPr="009D3D4D">
        <w:t xml:space="preserve">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>
        <w:t xml:space="preserve"> на 2023-2024 годы»;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bCs/>
          <w:sz w:val="23"/>
          <w:szCs w:val="23"/>
        </w:rPr>
        <w:t xml:space="preserve">- </w:t>
      </w:r>
      <w:r w:rsidRPr="00D57F29">
        <w:rPr>
          <w:color w:val="000000"/>
        </w:rPr>
        <w:t xml:space="preserve">приложение </w:t>
      </w:r>
      <w:r w:rsidRPr="00D57F29">
        <w:rPr>
          <w:kern w:val="2"/>
        </w:rPr>
        <w:t>№ 5</w:t>
      </w:r>
      <w:r>
        <w:rPr>
          <w:kern w:val="2"/>
        </w:rPr>
        <w:t xml:space="preserve"> </w:t>
      </w:r>
      <w:r w:rsidRPr="00D57F29">
        <w:rPr>
          <w:kern w:val="2"/>
        </w:rPr>
        <w:t>к проекту решения «Распределение бюджетных ассигнований</w:t>
      </w:r>
      <w:r w:rsidRPr="00F61889">
        <w:rPr>
          <w:kern w:val="2"/>
        </w:rPr>
        <w:t xml:space="preserve"> </w:t>
      </w:r>
      <w:r w:rsidRPr="00D57F29">
        <w:rPr>
          <w:kern w:val="2"/>
        </w:rPr>
        <w:t>на 202</w:t>
      </w:r>
      <w:r w:rsidR="007D6FCD">
        <w:rPr>
          <w:kern w:val="2"/>
        </w:rPr>
        <w:t>2</w:t>
      </w:r>
      <w:r w:rsidRPr="00D57F29">
        <w:rPr>
          <w:kern w:val="2"/>
        </w:rPr>
        <w:t xml:space="preserve"> год по разделам и подразделам классификации расходов бюджета»; </w:t>
      </w:r>
    </w:p>
    <w:p w:rsidR="007D6FCD" w:rsidRDefault="007D6FCD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>
        <w:rPr>
          <w:bCs/>
          <w:sz w:val="23"/>
          <w:szCs w:val="23"/>
        </w:rPr>
        <w:t xml:space="preserve">- </w:t>
      </w:r>
      <w:r w:rsidRPr="00D57F29">
        <w:rPr>
          <w:color w:val="000000"/>
        </w:rPr>
        <w:t xml:space="preserve">приложение </w:t>
      </w:r>
      <w:r w:rsidRPr="00D57F29">
        <w:rPr>
          <w:kern w:val="2"/>
        </w:rPr>
        <w:t xml:space="preserve">№ </w:t>
      </w:r>
      <w:r>
        <w:rPr>
          <w:kern w:val="2"/>
        </w:rPr>
        <w:t xml:space="preserve">6 </w:t>
      </w:r>
      <w:r w:rsidRPr="00D57F29">
        <w:rPr>
          <w:kern w:val="2"/>
        </w:rPr>
        <w:t>к проекту решения «Распределение бюджетных ассигнований</w:t>
      </w:r>
      <w:r w:rsidRPr="00F61889">
        <w:rPr>
          <w:kern w:val="2"/>
        </w:rPr>
        <w:t xml:space="preserve"> </w:t>
      </w:r>
      <w:r w:rsidRPr="00D57F29">
        <w:rPr>
          <w:kern w:val="2"/>
        </w:rPr>
        <w:t xml:space="preserve">на </w:t>
      </w:r>
      <w:r>
        <w:rPr>
          <w:kern w:val="2"/>
        </w:rPr>
        <w:t xml:space="preserve">плановый период </w:t>
      </w:r>
      <w:r w:rsidRPr="00D57F29">
        <w:rPr>
          <w:kern w:val="2"/>
        </w:rPr>
        <w:t>202</w:t>
      </w:r>
      <w:r w:rsidR="000A4A2F">
        <w:rPr>
          <w:kern w:val="2"/>
        </w:rPr>
        <w:t>3</w:t>
      </w:r>
      <w:r>
        <w:rPr>
          <w:kern w:val="2"/>
        </w:rPr>
        <w:t>-202</w:t>
      </w:r>
      <w:r w:rsidR="000A4A2F">
        <w:rPr>
          <w:kern w:val="2"/>
        </w:rPr>
        <w:t>4</w:t>
      </w:r>
      <w:r w:rsidRPr="00D57F29">
        <w:rPr>
          <w:kern w:val="2"/>
        </w:rPr>
        <w:t xml:space="preserve"> год</w:t>
      </w:r>
      <w:r>
        <w:rPr>
          <w:kern w:val="2"/>
        </w:rPr>
        <w:t>ы</w:t>
      </w:r>
      <w:r w:rsidRPr="00D57F29">
        <w:rPr>
          <w:kern w:val="2"/>
        </w:rPr>
        <w:t xml:space="preserve"> по разделам и подразделам классификации расходов бюджета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Pr="00D57F29">
        <w:rPr>
          <w:kern w:val="2"/>
        </w:rPr>
        <w:t xml:space="preserve">Приложение № 7 к проекту решения «Распределение бюджетных ассигнований по целевым статьям (муниципальным программам и </w:t>
      </w:r>
      <w:proofErr w:type="spellStart"/>
      <w:r w:rsidRPr="00D57F29">
        <w:rPr>
          <w:kern w:val="2"/>
        </w:rPr>
        <w:t>непрограммным</w:t>
      </w:r>
      <w:proofErr w:type="spellEnd"/>
      <w:r w:rsidRPr="00D57F29">
        <w:rPr>
          <w:kern w:val="2"/>
        </w:rPr>
        <w:t xml:space="preserve"> направлениям деятельности) видам расходов, разделам, подразделам классификации расходов бюджетов на 202</w:t>
      </w:r>
      <w:r w:rsidR="007D6FCD">
        <w:rPr>
          <w:kern w:val="2"/>
        </w:rPr>
        <w:t>2</w:t>
      </w:r>
      <w:r w:rsidRPr="00D57F29">
        <w:rPr>
          <w:kern w:val="2"/>
        </w:rPr>
        <w:t xml:space="preserve"> год»; </w:t>
      </w:r>
    </w:p>
    <w:p w:rsidR="007D6FCD" w:rsidRDefault="007D6FCD" w:rsidP="007D6FCD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Pr="00D57F29">
        <w:rPr>
          <w:kern w:val="2"/>
        </w:rPr>
        <w:t xml:space="preserve">Приложение № </w:t>
      </w:r>
      <w:r>
        <w:rPr>
          <w:kern w:val="2"/>
        </w:rPr>
        <w:t>8</w:t>
      </w:r>
      <w:r w:rsidRPr="00D57F29">
        <w:rPr>
          <w:kern w:val="2"/>
        </w:rPr>
        <w:t xml:space="preserve"> к проекту решения «Распределение бюджетных ассигнований по целевым статьям (муниципальным программам и </w:t>
      </w:r>
      <w:proofErr w:type="spellStart"/>
      <w:r w:rsidRPr="00D57F29">
        <w:rPr>
          <w:kern w:val="2"/>
        </w:rPr>
        <w:t>непрограммным</w:t>
      </w:r>
      <w:proofErr w:type="spellEnd"/>
      <w:r w:rsidRPr="00D57F29">
        <w:rPr>
          <w:kern w:val="2"/>
        </w:rPr>
        <w:t xml:space="preserve"> направлениям деятельности) видам расходов, разделам, подразделам классификации расходов бюджетов </w:t>
      </w:r>
      <w:r w:rsidR="00152D2A">
        <w:rPr>
          <w:kern w:val="2"/>
        </w:rPr>
        <w:t xml:space="preserve">на </w:t>
      </w:r>
      <w:r>
        <w:rPr>
          <w:kern w:val="2"/>
        </w:rPr>
        <w:t xml:space="preserve">2023-2024 </w:t>
      </w:r>
      <w:r w:rsidRPr="00D57F29">
        <w:rPr>
          <w:kern w:val="2"/>
        </w:rPr>
        <w:t xml:space="preserve"> год</w:t>
      </w:r>
      <w:r>
        <w:rPr>
          <w:kern w:val="2"/>
        </w:rPr>
        <w:t>ов</w:t>
      </w:r>
      <w:r w:rsidRPr="00D57F29">
        <w:rPr>
          <w:kern w:val="2"/>
        </w:rPr>
        <w:t xml:space="preserve">»; 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Приложение № 9 </w:t>
      </w:r>
      <w:r w:rsidRPr="00D57F29">
        <w:rPr>
          <w:kern w:val="2"/>
        </w:rPr>
        <w:t>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</w:t>
      </w:r>
      <w:r w:rsidR="00152D2A">
        <w:rPr>
          <w:kern w:val="2"/>
        </w:rPr>
        <w:t>2</w:t>
      </w:r>
      <w:r w:rsidRPr="00D57F29">
        <w:rPr>
          <w:kern w:val="2"/>
        </w:rPr>
        <w:t xml:space="preserve"> год»; </w:t>
      </w:r>
    </w:p>
    <w:p w:rsidR="00152D2A" w:rsidRDefault="00152D2A" w:rsidP="00152D2A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Приложение № 10 </w:t>
      </w:r>
      <w:r w:rsidRPr="00D57F29">
        <w:rPr>
          <w:kern w:val="2"/>
        </w:rPr>
        <w:t xml:space="preserve">«Распределение бюджетных ассигнований по разделам, подразделам, целевым статьям и видам расходов классификации расходов бюджетов в </w:t>
      </w:r>
      <w:r w:rsidRPr="00D57F29">
        <w:rPr>
          <w:kern w:val="2"/>
        </w:rPr>
        <w:lastRenderedPageBreak/>
        <w:t xml:space="preserve">ведомственной структуре расходов местного бюджета на </w:t>
      </w:r>
      <w:r>
        <w:rPr>
          <w:kern w:val="2"/>
        </w:rPr>
        <w:t>плановый период 2023-2024 годов</w:t>
      </w:r>
      <w:r w:rsidRPr="00D57F29">
        <w:rPr>
          <w:kern w:val="2"/>
        </w:rPr>
        <w:t xml:space="preserve">»; </w:t>
      </w:r>
    </w:p>
    <w:p w:rsidR="00DB0519" w:rsidRDefault="00937900" w:rsidP="00DB0519">
      <w:pPr>
        <w:autoSpaceDE w:val="0"/>
        <w:autoSpaceDN w:val="0"/>
        <w:adjustRightInd w:val="0"/>
        <w:ind w:firstLine="560"/>
        <w:rPr>
          <w:b/>
          <w:bCs/>
        </w:rPr>
      </w:pPr>
      <w:r>
        <w:rPr>
          <w:kern w:val="2"/>
        </w:rPr>
        <w:t xml:space="preserve">- </w:t>
      </w:r>
      <w:r w:rsidRPr="00D57F29">
        <w:rPr>
          <w:kern w:val="2"/>
        </w:rPr>
        <w:t>Приложение №</w:t>
      </w:r>
      <w:r w:rsidR="00DB0519">
        <w:rPr>
          <w:kern w:val="2"/>
        </w:rPr>
        <w:t xml:space="preserve"> </w:t>
      </w:r>
      <w:r w:rsidRPr="00D57F29">
        <w:rPr>
          <w:kern w:val="2"/>
        </w:rPr>
        <w:t>11</w:t>
      </w:r>
      <w:r>
        <w:rPr>
          <w:kern w:val="2"/>
        </w:rPr>
        <w:t xml:space="preserve"> </w:t>
      </w:r>
      <w:r w:rsidRPr="00D57F29">
        <w:rPr>
          <w:kern w:val="2"/>
        </w:rPr>
        <w:t>«Распределение бюджетных ассигнований по муниципальным программам на 202</w:t>
      </w:r>
      <w:r w:rsidR="00DB0519">
        <w:rPr>
          <w:kern w:val="2"/>
        </w:rPr>
        <w:t>2</w:t>
      </w:r>
      <w:r w:rsidRPr="00D57F29">
        <w:rPr>
          <w:kern w:val="2"/>
        </w:rPr>
        <w:t xml:space="preserve"> год»;</w:t>
      </w:r>
      <w:r w:rsidRPr="00D57F29">
        <w:rPr>
          <w:b/>
          <w:bCs/>
        </w:rPr>
        <w:t xml:space="preserve"> </w:t>
      </w:r>
    </w:p>
    <w:p w:rsidR="00DB0519" w:rsidRDefault="00DB0519" w:rsidP="00DB0519">
      <w:pPr>
        <w:autoSpaceDE w:val="0"/>
        <w:autoSpaceDN w:val="0"/>
        <w:adjustRightInd w:val="0"/>
        <w:ind w:firstLine="560"/>
        <w:rPr>
          <w:b/>
          <w:bCs/>
        </w:rPr>
      </w:pPr>
      <w:r>
        <w:rPr>
          <w:kern w:val="2"/>
        </w:rPr>
        <w:t xml:space="preserve">- </w:t>
      </w:r>
      <w:r w:rsidRPr="00D57F29">
        <w:rPr>
          <w:kern w:val="2"/>
        </w:rPr>
        <w:t>Приложение №</w:t>
      </w:r>
      <w:r>
        <w:rPr>
          <w:kern w:val="2"/>
        </w:rPr>
        <w:t xml:space="preserve"> </w:t>
      </w:r>
      <w:r w:rsidRPr="00D57F29">
        <w:rPr>
          <w:kern w:val="2"/>
        </w:rPr>
        <w:t>1</w:t>
      </w:r>
      <w:r>
        <w:rPr>
          <w:kern w:val="2"/>
        </w:rPr>
        <w:t xml:space="preserve">2 </w:t>
      </w:r>
      <w:r w:rsidRPr="00D57F29">
        <w:rPr>
          <w:kern w:val="2"/>
        </w:rPr>
        <w:t>«Распределение бюджетных ассигнований по муниципальным программам на 202</w:t>
      </w:r>
      <w:r>
        <w:rPr>
          <w:kern w:val="2"/>
        </w:rPr>
        <w:t>3-2024</w:t>
      </w:r>
      <w:r w:rsidRPr="00D57F29">
        <w:rPr>
          <w:kern w:val="2"/>
        </w:rPr>
        <w:t xml:space="preserve"> год</w:t>
      </w:r>
      <w:r>
        <w:rPr>
          <w:kern w:val="2"/>
        </w:rPr>
        <w:t>ы</w:t>
      </w:r>
      <w:r w:rsidRPr="00D57F29">
        <w:rPr>
          <w:kern w:val="2"/>
        </w:rPr>
        <w:t>»;</w:t>
      </w:r>
      <w:r w:rsidRPr="00D57F29">
        <w:rPr>
          <w:b/>
          <w:bCs/>
        </w:rPr>
        <w:t xml:space="preserve"> </w:t>
      </w:r>
    </w:p>
    <w:p w:rsidR="003033F5" w:rsidRPr="00FC7DA8" w:rsidRDefault="003033F5" w:rsidP="003033F5">
      <w:pPr>
        <w:autoSpaceDE w:val="0"/>
        <w:autoSpaceDN w:val="0"/>
        <w:adjustRightInd w:val="0"/>
        <w:ind w:firstLine="560"/>
        <w:rPr>
          <w:kern w:val="2"/>
        </w:rPr>
      </w:pPr>
      <w:r w:rsidRPr="00FC7DA8">
        <w:rPr>
          <w:kern w:val="2"/>
        </w:rPr>
        <w:t xml:space="preserve">- Приложение №13 «Программа внутренних заимствований </w:t>
      </w:r>
      <w:proofErr w:type="spellStart"/>
      <w:r w:rsidRPr="00FC7DA8">
        <w:rPr>
          <w:kern w:val="2"/>
        </w:rPr>
        <w:t>Зиминского</w:t>
      </w:r>
      <w:proofErr w:type="spellEnd"/>
      <w:r w:rsidRPr="00FC7DA8">
        <w:rPr>
          <w:kern w:val="2"/>
        </w:rPr>
        <w:t xml:space="preserve"> городского муниципального образования на 202</w:t>
      </w:r>
      <w:r w:rsidR="00FC7DA8" w:rsidRPr="00FC7DA8">
        <w:rPr>
          <w:kern w:val="2"/>
        </w:rPr>
        <w:t>2</w:t>
      </w:r>
      <w:r w:rsidRPr="00FC7DA8">
        <w:rPr>
          <w:kern w:val="2"/>
        </w:rPr>
        <w:t xml:space="preserve"> год»;</w:t>
      </w:r>
    </w:p>
    <w:p w:rsidR="003033F5" w:rsidRDefault="003033F5" w:rsidP="003033F5">
      <w:pPr>
        <w:autoSpaceDE w:val="0"/>
        <w:autoSpaceDN w:val="0"/>
        <w:adjustRightInd w:val="0"/>
        <w:ind w:firstLine="560"/>
        <w:rPr>
          <w:kern w:val="2"/>
        </w:rPr>
      </w:pPr>
      <w:r w:rsidRPr="00FC7DA8">
        <w:rPr>
          <w:kern w:val="2"/>
        </w:rPr>
        <w:t xml:space="preserve">- </w:t>
      </w:r>
      <w:r w:rsidRPr="00FC7DA8">
        <w:rPr>
          <w:b/>
          <w:bCs/>
        </w:rPr>
        <w:t xml:space="preserve"> </w:t>
      </w:r>
      <w:r w:rsidRPr="00FC7DA8">
        <w:rPr>
          <w:kern w:val="2"/>
        </w:rPr>
        <w:t xml:space="preserve">Приложение №14 «Программа внутренних заимствований </w:t>
      </w:r>
      <w:proofErr w:type="spellStart"/>
      <w:r w:rsidRPr="00FC7DA8">
        <w:rPr>
          <w:kern w:val="2"/>
        </w:rPr>
        <w:t>Зиминского</w:t>
      </w:r>
      <w:proofErr w:type="spellEnd"/>
      <w:r w:rsidRPr="00FC7DA8">
        <w:rPr>
          <w:kern w:val="2"/>
        </w:rPr>
        <w:t xml:space="preserve"> городского муниципального образования на плановый период 202</w:t>
      </w:r>
      <w:r w:rsidR="00FC7DA8" w:rsidRPr="00FC7DA8">
        <w:rPr>
          <w:kern w:val="2"/>
        </w:rPr>
        <w:t>3</w:t>
      </w:r>
      <w:r w:rsidRPr="00FC7DA8">
        <w:rPr>
          <w:kern w:val="2"/>
        </w:rPr>
        <w:t xml:space="preserve"> и 202</w:t>
      </w:r>
      <w:r w:rsidR="00FC7DA8" w:rsidRPr="00FC7DA8">
        <w:rPr>
          <w:kern w:val="2"/>
        </w:rPr>
        <w:t>4</w:t>
      </w:r>
      <w:r w:rsidRPr="00FC7DA8">
        <w:rPr>
          <w:kern w:val="2"/>
        </w:rPr>
        <w:t xml:space="preserve"> годов»;</w:t>
      </w:r>
    </w:p>
    <w:p w:rsidR="00937900" w:rsidRPr="00D57F2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Pr="00D57F29">
        <w:rPr>
          <w:kern w:val="2"/>
        </w:rPr>
        <w:t>Приложение №15</w:t>
      </w:r>
      <w:r>
        <w:rPr>
          <w:kern w:val="2"/>
        </w:rPr>
        <w:t xml:space="preserve"> </w:t>
      </w:r>
      <w:r w:rsidRPr="00D57F29">
        <w:rPr>
          <w:kern w:val="2"/>
        </w:rPr>
        <w:t>«И</w:t>
      </w:r>
      <w:r w:rsidRPr="00D57F29">
        <w:rPr>
          <w:rStyle w:val="extended-textshort"/>
          <w:bCs/>
        </w:rPr>
        <w:t>сточники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внутреннего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финансирования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дефицита бюджета</w:t>
      </w:r>
      <w:r w:rsidRPr="00D57F29">
        <w:rPr>
          <w:kern w:val="2"/>
        </w:rPr>
        <w:t xml:space="preserve"> </w:t>
      </w:r>
      <w:proofErr w:type="spellStart"/>
      <w:r w:rsidRPr="00D57F29">
        <w:rPr>
          <w:rStyle w:val="extended-textfull"/>
          <w:bCs/>
        </w:rPr>
        <w:t>Зиминского</w:t>
      </w:r>
      <w:proofErr w:type="spellEnd"/>
      <w:r w:rsidRPr="00D57F29">
        <w:rPr>
          <w:rStyle w:val="extended-textfull"/>
          <w:bCs/>
        </w:rPr>
        <w:t xml:space="preserve"> городского муниципального образования </w:t>
      </w:r>
      <w:r w:rsidRPr="00D57F29">
        <w:rPr>
          <w:kern w:val="2"/>
        </w:rPr>
        <w:t>на 202</w:t>
      </w:r>
      <w:r w:rsidR="00A6248F">
        <w:rPr>
          <w:kern w:val="2"/>
        </w:rPr>
        <w:t>2</w:t>
      </w:r>
      <w:r w:rsidRPr="00D57F29">
        <w:rPr>
          <w:kern w:val="2"/>
        </w:rPr>
        <w:t xml:space="preserve"> год».</w:t>
      </w:r>
    </w:p>
    <w:p w:rsidR="008805F1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0A4A2F">
        <w:rPr>
          <w:bCs/>
        </w:rPr>
        <w:t xml:space="preserve">Согласно информации </w:t>
      </w:r>
      <w:r w:rsidRPr="000A4A2F">
        <w:rPr>
          <w:rFonts w:eastAsia="TimesNewRomanPSMT"/>
        </w:rPr>
        <w:t xml:space="preserve">Управления по финансам и налогам администрации </w:t>
      </w:r>
      <w:proofErr w:type="spellStart"/>
      <w:r w:rsidRPr="000A4A2F">
        <w:rPr>
          <w:rFonts w:eastAsia="TimesNewRomanPSMT"/>
        </w:rPr>
        <w:t>Зиминского</w:t>
      </w:r>
      <w:proofErr w:type="spellEnd"/>
      <w:r w:rsidRPr="000A4A2F">
        <w:rPr>
          <w:rFonts w:eastAsia="TimesNewRomanPSMT"/>
        </w:rPr>
        <w:t xml:space="preserve"> городского муниципального образования следует отметить,</w:t>
      </w:r>
      <w:r w:rsidRPr="000A4A2F">
        <w:rPr>
          <w:bCs/>
        </w:rPr>
        <w:t xml:space="preserve"> </w:t>
      </w:r>
      <w:r w:rsidRPr="000A4A2F">
        <w:rPr>
          <w:rFonts w:eastAsia="TimesNewRomanPSMT"/>
        </w:rPr>
        <w:t>что по состоянию на 01.</w:t>
      </w:r>
      <w:r w:rsidR="000A4A2F">
        <w:rPr>
          <w:rFonts w:eastAsia="TimesNewRomanPSMT"/>
        </w:rPr>
        <w:t>01</w:t>
      </w:r>
      <w:r w:rsidRPr="000A4A2F">
        <w:rPr>
          <w:rFonts w:eastAsia="TimesNewRomanPSMT"/>
        </w:rPr>
        <w:t>.202</w:t>
      </w:r>
      <w:r w:rsidR="000A4A2F">
        <w:rPr>
          <w:rFonts w:eastAsia="TimesNewRomanPSMT"/>
        </w:rPr>
        <w:t>2</w:t>
      </w:r>
      <w:r w:rsidRPr="000A4A2F">
        <w:rPr>
          <w:rFonts w:eastAsia="TimesNewRomanPSMT"/>
        </w:rPr>
        <w:t xml:space="preserve"> года просроченная кредиторская задолженность составляет </w:t>
      </w:r>
      <w:r w:rsidR="000A4A2F">
        <w:rPr>
          <w:rFonts w:eastAsia="TimesNewRomanPSMT"/>
        </w:rPr>
        <w:t>29000,4</w:t>
      </w:r>
      <w:r w:rsidRPr="000A4A2F">
        <w:rPr>
          <w:rFonts w:eastAsia="TimesNewRomanPSMT"/>
        </w:rPr>
        <w:t xml:space="preserve"> тыс. рублей (в т.ч.</w:t>
      </w:r>
      <w:r w:rsidRPr="000A4A2F">
        <w:t xml:space="preserve"> по коммунальным услугам в сумме </w:t>
      </w:r>
      <w:r w:rsidR="000A4A2F">
        <w:t>0</w:t>
      </w:r>
      <w:r w:rsidRPr="000A4A2F">
        <w:t xml:space="preserve"> тыс. рублей)</w:t>
      </w:r>
      <w:r w:rsidRPr="000A4A2F">
        <w:rPr>
          <w:rFonts w:eastAsia="TimesNewRomanPSMT"/>
        </w:rPr>
        <w:t>, по состоянию на 01.0</w:t>
      </w:r>
      <w:r w:rsidR="000A4A2F">
        <w:rPr>
          <w:rFonts w:eastAsia="TimesNewRomanPSMT"/>
        </w:rPr>
        <w:t>1</w:t>
      </w:r>
      <w:r w:rsidRPr="000A4A2F">
        <w:rPr>
          <w:rFonts w:eastAsia="TimesNewRomanPSMT"/>
        </w:rPr>
        <w:t>.2021 года составляла 64704,1</w:t>
      </w:r>
      <w:r w:rsidR="00593DB2">
        <w:rPr>
          <w:rFonts w:eastAsia="TimesNewRomanPSMT"/>
        </w:rPr>
        <w:t xml:space="preserve"> </w:t>
      </w:r>
      <w:r w:rsidRPr="000A4A2F">
        <w:rPr>
          <w:rFonts w:eastAsia="TimesNewRomanPSMT"/>
        </w:rPr>
        <w:t>тыс. рублей (в т.ч.</w:t>
      </w:r>
      <w:r w:rsidRPr="000A4A2F">
        <w:t xml:space="preserve"> по коммунальным услугам в сумме 6980,4 тыс. рублей)</w:t>
      </w:r>
      <w:r w:rsidRPr="000A4A2F">
        <w:rPr>
          <w:rFonts w:eastAsia="TimesNewRomanPSMT"/>
        </w:rPr>
        <w:t xml:space="preserve">, </w:t>
      </w:r>
      <w:r w:rsidR="002A3FAC">
        <w:rPr>
          <w:rFonts w:eastAsia="TimesNewRomanPSMT"/>
        </w:rPr>
        <w:t xml:space="preserve"> </w:t>
      </w:r>
      <w:r w:rsidRPr="00593DB2">
        <w:rPr>
          <w:rFonts w:eastAsia="TimesNewRomanPSMT"/>
        </w:rPr>
        <w:t>кредиторская задолженность</w:t>
      </w:r>
      <w:proofErr w:type="gramEnd"/>
      <w:r w:rsidRPr="00593DB2">
        <w:rPr>
          <w:rFonts w:eastAsia="TimesNewRomanPSMT"/>
        </w:rPr>
        <w:t xml:space="preserve"> </w:t>
      </w:r>
      <w:r w:rsidR="00593DB2" w:rsidRPr="00593DB2">
        <w:rPr>
          <w:rFonts w:eastAsia="TimesNewRomanPSMT"/>
        </w:rPr>
        <w:t>уменьшилась</w:t>
      </w:r>
      <w:r w:rsidRPr="00593DB2">
        <w:rPr>
          <w:rFonts w:eastAsia="TimesNewRomanPSMT"/>
        </w:rPr>
        <w:t xml:space="preserve"> на </w:t>
      </w:r>
      <w:r w:rsidR="00593DB2" w:rsidRPr="00593DB2">
        <w:rPr>
          <w:rFonts w:eastAsia="TimesNewRomanPSMT"/>
        </w:rPr>
        <w:t>35703,7</w:t>
      </w:r>
      <w:r w:rsidRPr="00593DB2">
        <w:rPr>
          <w:rFonts w:eastAsia="TimesNewRomanPSMT"/>
        </w:rPr>
        <w:t xml:space="preserve">,0 тыс. рублей </w:t>
      </w:r>
      <w:r w:rsidR="00593DB2">
        <w:rPr>
          <w:rFonts w:eastAsia="TimesNewRomanPSMT"/>
        </w:rPr>
        <w:t xml:space="preserve">в связи с </w:t>
      </w:r>
      <w:r w:rsidR="006D461C">
        <w:rPr>
          <w:rFonts w:eastAsia="TimesNewRomanPSMT"/>
        </w:rPr>
        <w:t>погашением задолженности перед поставщиками товаров, работ и услуг за счет средств полученной финансовой помощи из областного бюджета и ростом налоговых и неналоговых доходов в декабре 2021 г.</w:t>
      </w:r>
    </w:p>
    <w:p w:rsidR="008805F1" w:rsidRPr="00F16B95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>
        <w:rPr>
          <w:rFonts w:eastAsia="TimesNewRomanPSMT"/>
        </w:rPr>
        <w:t>Задолженность по и</w:t>
      </w:r>
      <w:r w:rsidRPr="00F16B95">
        <w:t>сполне</w:t>
      </w:r>
      <w:r>
        <w:t>нию</w:t>
      </w:r>
      <w:r w:rsidRPr="00F16B95">
        <w:t xml:space="preserve"> судебных актов по искам к </w:t>
      </w:r>
      <w:proofErr w:type="spellStart"/>
      <w:r>
        <w:t>Зиминскому</w:t>
      </w:r>
      <w:proofErr w:type="spellEnd"/>
      <w:r>
        <w:t xml:space="preserve"> городскому муниципальному образованию по состоянию </w:t>
      </w:r>
      <w:r w:rsidRPr="006D461C">
        <w:t>на 01.</w:t>
      </w:r>
      <w:r w:rsidR="006D461C" w:rsidRPr="006D461C">
        <w:t>01</w:t>
      </w:r>
      <w:r w:rsidRPr="006D461C">
        <w:t>.202</w:t>
      </w:r>
      <w:r w:rsidR="006D461C" w:rsidRPr="006D461C">
        <w:t>2</w:t>
      </w:r>
      <w:r w:rsidRPr="006D461C">
        <w:t xml:space="preserve"> г. </w:t>
      </w:r>
      <w:r w:rsidRPr="006D461C">
        <w:rPr>
          <w:rFonts w:eastAsia="TimesNewRomanPSMT"/>
        </w:rPr>
        <w:t>составляет</w:t>
      </w:r>
      <w:r w:rsidRPr="006D461C">
        <w:t xml:space="preserve"> </w:t>
      </w:r>
      <w:r w:rsidR="006D461C" w:rsidRPr="006D461C">
        <w:t xml:space="preserve">2921,6 </w:t>
      </w:r>
      <w:r w:rsidRPr="006D461C">
        <w:t>тыс. рублей.</w:t>
      </w:r>
    </w:p>
    <w:p w:rsidR="008805F1" w:rsidRPr="00366704" w:rsidRDefault="008805F1" w:rsidP="008805F1">
      <w:pPr>
        <w:autoSpaceDE w:val="0"/>
        <w:autoSpaceDN w:val="0"/>
        <w:adjustRightInd w:val="0"/>
        <w:ind w:firstLine="567"/>
      </w:pPr>
      <w:r>
        <w:t xml:space="preserve">Не исполнение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937900" w:rsidRPr="00621BEF" w:rsidRDefault="00937900" w:rsidP="00937900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B734C" w:rsidRPr="00077E41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CD476B" w:rsidRPr="00077E41" w:rsidRDefault="00CD476B" w:rsidP="00063290">
      <w:pPr>
        <w:pStyle w:val="Default"/>
        <w:ind w:firstLine="567"/>
        <w:contextualSpacing/>
        <w:mirrorIndents/>
        <w:jc w:val="both"/>
      </w:pPr>
      <w:r w:rsidRPr="00077E41">
        <w:t>Проект решения, представленный на рассмотрение Контрольно-счетной палаты, содержит основные характеристики бюджета, установленные пунктом 3 статьи 184.1 Бюджетного кодекса Российской Федерации.</w:t>
      </w:r>
    </w:p>
    <w:p w:rsidR="004B223B" w:rsidRPr="00077E41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077E41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077E41">
        <w:rPr>
          <w:bCs/>
        </w:rPr>
        <w:t xml:space="preserve"> в сбалансированности бюджета</w:t>
      </w:r>
      <w:r w:rsidR="00CC0423" w:rsidRPr="00077E41">
        <w:t xml:space="preserve"> </w:t>
      </w:r>
      <w:proofErr w:type="spellStart"/>
      <w:r w:rsidR="00CC0423" w:rsidRPr="00077E41">
        <w:t>Зиминского</w:t>
      </w:r>
      <w:proofErr w:type="spellEnd"/>
      <w:r w:rsidR="00CC0423" w:rsidRPr="00077E41">
        <w:t xml:space="preserve"> городского муниципального образования</w:t>
      </w:r>
      <w:r w:rsidRPr="00077E41">
        <w:rPr>
          <w:bCs/>
        </w:rPr>
        <w:t>.</w:t>
      </w:r>
    </w:p>
    <w:p w:rsidR="00E22461" w:rsidRPr="00E22461" w:rsidRDefault="00E22461" w:rsidP="00E22461">
      <w:pPr>
        <w:ind w:firstLine="567"/>
      </w:pPr>
      <w:r w:rsidRPr="00E22461">
        <w:t>Контрольно-счетная палата считает, что предложенный проект решения не противоречит действующему законодательству</w:t>
      </w:r>
      <w:r w:rsidR="00790B57">
        <w:t>,</w:t>
      </w:r>
      <w:r w:rsidRPr="00E22461">
        <w:t xml:space="preserve"> и может быть рассмотрен на заседании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E22461">
        <w:t>.</w:t>
      </w: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</w:t>
      </w:r>
      <w:r w:rsidR="009C77CF">
        <w:rPr>
          <w:bCs/>
        </w:rPr>
        <w:t>Е.В.</w:t>
      </w:r>
      <w:r w:rsidR="00904033">
        <w:rPr>
          <w:bCs/>
        </w:rPr>
        <w:t xml:space="preserve"> </w:t>
      </w:r>
      <w:proofErr w:type="spellStart"/>
      <w:r w:rsidR="009C77CF">
        <w:rPr>
          <w:bCs/>
        </w:rPr>
        <w:t>Батюк</w:t>
      </w:r>
      <w:proofErr w:type="spellEnd"/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Pr="00077E41" w:rsidRDefault="008B3411" w:rsidP="008B3411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8B3411" w:rsidRPr="00077E41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52" w:rsidRDefault="00B76452">
      <w:r>
        <w:separator/>
      </w:r>
    </w:p>
  </w:endnote>
  <w:endnote w:type="continuationSeparator" w:id="0">
    <w:p w:rsidR="00B76452" w:rsidRDefault="00B7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10" w:rsidRDefault="004F59BF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D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D10" w:rsidRDefault="006D3D1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10" w:rsidRDefault="004F59BF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D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1B0B">
      <w:rPr>
        <w:rStyle w:val="a6"/>
        <w:noProof/>
      </w:rPr>
      <w:t>7</w:t>
    </w:r>
    <w:r>
      <w:rPr>
        <w:rStyle w:val="a6"/>
      </w:rPr>
      <w:fldChar w:fldCharType="end"/>
    </w:r>
  </w:p>
  <w:p w:rsidR="006D3D10" w:rsidRDefault="006D3D1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52" w:rsidRDefault="00B76452">
      <w:r>
        <w:separator/>
      </w:r>
    </w:p>
  </w:footnote>
  <w:footnote w:type="continuationSeparator" w:id="0">
    <w:p w:rsidR="00B76452" w:rsidRDefault="00B76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D12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711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2022 год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собственные доходы
12%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безвозмезные поступления 
88%</a:t>
                    </a:r>
                  </a:p>
                </c:rich>
              </c:tx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226397.6</c:v>
                </c:pt>
                <c:pt idx="1">
                  <c:v>1667744.6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213461.5</c:v>
                </c:pt>
                <c:pt idx="1">
                  <c:v>1370632.6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218345.1</c:v>
                </c:pt>
                <c:pt idx="1">
                  <c:v>709738.2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9919-58A0-47D4-AEFD-1867AC3D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4</cp:revision>
  <cp:lastPrinted>2022-02-16T08:07:00Z</cp:lastPrinted>
  <dcterms:created xsi:type="dcterms:W3CDTF">2022-02-16T07:47:00Z</dcterms:created>
  <dcterms:modified xsi:type="dcterms:W3CDTF">2022-02-16T08:33:00Z</dcterms:modified>
</cp:coreProperties>
</file>