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722" w:rsidRPr="005B661B" w:rsidRDefault="00906810" w:rsidP="00D1635A">
      <w:pPr>
        <w:jc w:val="center"/>
        <w:rPr>
          <w:rFonts w:ascii="Times New Roman" w:hAnsi="Times New Roman" w:cs="Times New Roman"/>
          <w:sz w:val="28"/>
          <w:szCs w:val="28"/>
        </w:rPr>
      </w:pPr>
      <w:r w:rsidRPr="005B661B">
        <w:rPr>
          <w:rFonts w:ascii="Times New Roman" w:hAnsi="Times New Roman" w:cs="Times New Roman"/>
          <w:sz w:val="28"/>
          <w:szCs w:val="28"/>
        </w:rPr>
        <w:t>Информация о результатах контрольного мероприятия «Проверка годовой отчетности</w:t>
      </w:r>
      <w:r w:rsidR="008748F8" w:rsidRPr="005B661B">
        <w:rPr>
          <w:rFonts w:ascii="Times New Roman" w:hAnsi="Times New Roman" w:cs="Times New Roman"/>
          <w:sz w:val="28"/>
          <w:szCs w:val="28"/>
        </w:rPr>
        <w:t xml:space="preserve"> главного распорядителя бюджетных средств «</w:t>
      </w:r>
      <w:r w:rsidR="00AA41B5" w:rsidRPr="005B661B">
        <w:rPr>
          <w:rFonts w:ascii="Times New Roman" w:hAnsi="Times New Roman" w:cs="Times New Roman"/>
          <w:sz w:val="28"/>
          <w:szCs w:val="28"/>
        </w:rPr>
        <w:t>Администрация</w:t>
      </w:r>
      <w:r w:rsidR="00D1635A" w:rsidRPr="005B6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635A" w:rsidRPr="005B661B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D1635A" w:rsidRPr="005B661B">
        <w:rPr>
          <w:rFonts w:ascii="Times New Roman" w:hAnsi="Times New Roman" w:cs="Times New Roman"/>
          <w:sz w:val="28"/>
          <w:szCs w:val="28"/>
        </w:rPr>
        <w:t xml:space="preserve"> городского муниципального образования» за 2021 год</w:t>
      </w:r>
    </w:p>
    <w:p w:rsidR="00A96281" w:rsidRPr="005B661B" w:rsidRDefault="00A96281" w:rsidP="00A9628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B661B">
        <w:rPr>
          <w:bCs/>
          <w:color w:val="auto"/>
          <w:sz w:val="28"/>
          <w:szCs w:val="28"/>
        </w:rPr>
        <w:t>Цель контрольного мероприятия</w:t>
      </w:r>
      <w:r w:rsidRPr="005B661B">
        <w:rPr>
          <w:color w:val="auto"/>
          <w:sz w:val="28"/>
          <w:szCs w:val="28"/>
        </w:rPr>
        <w:t>: установление полноты бюджетной отчетности главного р</w:t>
      </w:r>
      <w:r w:rsidRPr="005B661B">
        <w:rPr>
          <w:sz w:val="28"/>
          <w:szCs w:val="28"/>
        </w:rPr>
        <w:t xml:space="preserve">аспорядителя </w:t>
      </w:r>
      <w:r w:rsidRPr="005B661B">
        <w:rPr>
          <w:color w:val="auto"/>
          <w:sz w:val="28"/>
          <w:szCs w:val="28"/>
        </w:rPr>
        <w:t xml:space="preserve"> бюджетных средств «</w:t>
      </w:r>
      <w:r w:rsidR="00AA41B5" w:rsidRPr="005B661B">
        <w:rPr>
          <w:sz w:val="28"/>
          <w:szCs w:val="28"/>
        </w:rPr>
        <w:t>Администрация</w:t>
      </w:r>
      <w:r w:rsidR="00D1635A" w:rsidRPr="005B661B">
        <w:rPr>
          <w:sz w:val="28"/>
          <w:szCs w:val="28"/>
        </w:rPr>
        <w:t xml:space="preserve"> </w:t>
      </w:r>
      <w:proofErr w:type="spellStart"/>
      <w:r w:rsidR="00D1635A" w:rsidRPr="005B661B">
        <w:rPr>
          <w:sz w:val="28"/>
          <w:szCs w:val="28"/>
        </w:rPr>
        <w:t>Зиминского</w:t>
      </w:r>
      <w:proofErr w:type="spellEnd"/>
      <w:r w:rsidR="00D1635A" w:rsidRPr="005B661B">
        <w:rPr>
          <w:sz w:val="28"/>
          <w:szCs w:val="28"/>
        </w:rPr>
        <w:t xml:space="preserve"> городского муниципального образования</w:t>
      </w:r>
      <w:r w:rsidRPr="005B661B">
        <w:rPr>
          <w:color w:val="auto"/>
          <w:sz w:val="28"/>
          <w:szCs w:val="28"/>
        </w:rPr>
        <w:t>» (далее ГРБС), ее соответствие требованиям нормативных правовых актов,  оценка согласованности показателей в различных формах отчетности, соблюдение контрольных соотношений между формами бюджетной отчетности.</w:t>
      </w:r>
    </w:p>
    <w:p w:rsidR="00A96281" w:rsidRPr="005B661B" w:rsidRDefault="00A96281" w:rsidP="00A9628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B661B">
        <w:rPr>
          <w:color w:val="auto"/>
          <w:sz w:val="28"/>
          <w:szCs w:val="28"/>
        </w:rPr>
        <w:t>В результате контрольного мероприятия установлено следующее:</w:t>
      </w:r>
    </w:p>
    <w:p w:rsidR="005B661B" w:rsidRPr="005B661B" w:rsidRDefault="005B661B" w:rsidP="005B661B">
      <w:pPr>
        <w:autoSpaceDE w:val="0"/>
        <w:autoSpaceDN w:val="0"/>
        <w:adjustRightInd w:val="0"/>
        <w:ind w:firstLine="567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B661B">
        <w:rPr>
          <w:rFonts w:ascii="Times New Roman" w:hAnsi="Times New Roman" w:cs="Times New Roman"/>
          <w:sz w:val="28"/>
          <w:szCs w:val="28"/>
        </w:rPr>
        <w:t>1.  При проведении внешней проверки годовой отчетности  ГРБС  по коду ведомства 902   фактов недостоверных отчетных данных, искажений бюджетной отчетности не установлено.  В состав отчетности  включены формы, установленные инструкцией 191н, инструкцией  33н,  за исключением  формы 0503164 «Сведения об  исполнении бюджета»,  согласно Инструкции 191н форма  является обязательной.</w:t>
      </w:r>
    </w:p>
    <w:p w:rsidR="005B661B" w:rsidRPr="005B661B" w:rsidRDefault="005B661B" w:rsidP="005B661B">
      <w:pPr>
        <w:autoSpaceDE w:val="0"/>
        <w:autoSpaceDN w:val="0"/>
        <w:adjustRightInd w:val="0"/>
        <w:ind w:firstLine="567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5B661B">
        <w:rPr>
          <w:rFonts w:ascii="Times New Roman" w:hAnsi="Times New Roman" w:cs="Times New Roman"/>
          <w:sz w:val="28"/>
          <w:szCs w:val="28"/>
        </w:rPr>
        <w:t xml:space="preserve">2.   В нарушение  п.4  инструкции 191 и п.6 инструкции 33н   бухгалтерская отчетность представлена без сопроводительного письма,  на котором ставится отметка ответственного исполнителя </w:t>
      </w:r>
      <w:proofErr w:type="spellStart"/>
      <w:r w:rsidRPr="005B661B">
        <w:rPr>
          <w:rFonts w:ascii="Times New Roman" w:hAnsi="Times New Roman" w:cs="Times New Roman"/>
          <w:sz w:val="28"/>
          <w:szCs w:val="28"/>
        </w:rPr>
        <w:t>финоргана</w:t>
      </w:r>
      <w:proofErr w:type="spellEnd"/>
      <w:r w:rsidRPr="005B661B">
        <w:rPr>
          <w:rFonts w:ascii="Times New Roman" w:hAnsi="Times New Roman" w:cs="Times New Roman"/>
          <w:sz w:val="28"/>
          <w:szCs w:val="28"/>
        </w:rPr>
        <w:t xml:space="preserve"> о дате поступления бухгалтерской отчетности.</w:t>
      </w:r>
    </w:p>
    <w:p w:rsidR="005B661B" w:rsidRPr="005B661B" w:rsidRDefault="005B661B" w:rsidP="005B6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661B">
        <w:rPr>
          <w:rFonts w:ascii="Times New Roman" w:hAnsi="Times New Roman" w:cs="Times New Roman"/>
          <w:sz w:val="28"/>
          <w:szCs w:val="28"/>
        </w:rPr>
        <w:t xml:space="preserve">         3. В нарушение </w:t>
      </w:r>
      <w:r w:rsidRPr="005B661B">
        <w:rPr>
          <w:rFonts w:ascii="Times New Roman" w:hAnsi="Times New Roman" w:cs="Times New Roman"/>
          <w:bCs/>
          <w:sz w:val="28"/>
          <w:szCs w:val="28"/>
        </w:rPr>
        <w:t>п.158 Инструкции  191н и п.63 инструкции 33н   в текстовой части Пояснительной записки факт проведения инвентаризации не отражен.</w:t>
      </w:r>
    </w:p>
    <w:p w:rsidR="005B661B" w:rsidRPr="005B661B" w:rsidRDefault="005B661B" w:rsidP="005B661B">
      <w:pPr>
        <w:pStyle w:val="Default"/>
        <w:ind w:firstLine="567"/>
        <w:contextualSpacing/>
        <w:mirrorIndents/>
        <w:jc w:val="both"/>
        <w:rPr>
          <w:sz w:val="28"/>
          <w:szCs w:val="28"/>
        </w:rPr>
      </w:pPr>
      <w:r w:rsidRPr="005B661B">
        <w:rPr>
          <w:sz w:val="28"/>
          <w:szCs w:val="28"/>
        </w:rPr>
        <w:t>4.</w:t>
      </w:r>
      <w:r w:rsidRPr="005B661B">
        <w:rPr>
          <w:bCs/>
          <w:sz w:val="28"/>
          <w:szCs w:val="28"/>
        </w:rPr>
        <w:t xml:space="preserve"> </w:t>
      </w:r>
      <w:r w:rsidRPr="005B661B">
        <w:rPr>
          <w:sz w:val="28"/>
          <w:szCs w:val="28"/>
        </w:rPr>
        <w:t>В текстовой части Пояснительной записки не раскрыты причины изменения  дебиторской и кредиторской задолженности, в т.ч. просроченной, по состоянию на отчетную дату в сравнении с данными за аналогичный период прошлого года.</w:t>
      </w:r>
    </w:p>
    <w:p w:rsidR="005B661B" w:rsidRPr="005B661B" w:rsidRDefault="005B661B" w:rsidP="005B661B">
      <w:pPr>
        <w:pStyle w:val="Default"/>
        <w:ind w:firstLine="567"/>
        <w:contextualSpacing/>
        <w:mirrorIndents/>
        <w:jc w:val="both"/>
        <w:rPr>
          <w:sz w:val="28"/>
          <w:szCs w:val="28"/>
        </w:rPr>
      </w:pPr>
      <w:r w:rsidRPr="005B661B">
        <w:rPr>
          <w:sz w:val="28"/>
          <w:szCs w:val="28"/>
        </w:rPr>
        <w:t xml:space="preserve">5. </w:t>
      </w:r>
      <w:r w:rsidRPr="005B661B">
        <w:rPr>
          <w:bCs/>
          <w:sz w:val="28"/>
          <w:szCs w:val="28"/>
        </w:rPr>
        <w:t xml:space="preserve"> В нарушение  п. 11  ст.  158   БК РФ  не сформирована сводная бюджетная отчетность главного распорядителя бюджетных средств.</w:t>
      </w:r>
    </w:p>
    <w:p w:rsidR="005B661B" w:rsidRPr="005B661B" w:rsidRDefault="005B661B" w:rsidP="005B661B">
      <w:pPr>
        <w:pStyle w:val="Default"/>
        <w:ind w:firstLine="567"/>
        <w:contextualSpacing/>
        <w:mirrorIndents/>
        <w:jc w:val="both"/>
        <w:rPr>
          <w:bCs/>
          <w:sz w:val="28"/>
          <w:szCs w:val="28"/>
        </w:rPr>
      </w:pPr>
      <w:r w:rsidRPr="005B661B">
        <w:rPr>
          <w:sz w:val="28"/>
          <w:szCs w:val="28"/>
        </w:rPr>
        <w:t xml:space="preserve">6.  </w:t>
      </w:r>
      <w:r w:rsidRPr="005B661B">
        <w:rPr>
          <w:bCs/>
          <w:sz w:val="28"/>
          <w:szCs w:val="28"/>
        </w:rPr>
        <w:t>В нарушение ст. 34 БК РФ расходы по КОСГУ 292 «Расходы за счет уплаты штрафов за нарушение законодательства о налогах и сборах, законодательства о налогах и сборах, законодательства о страховых взносах» составили 18,0 тыс</w:t>
      </w:r>
      <w:proofErr w:type="gramStart"/>
      <w:r w:rsidRPr="005B661B">
        <w:rPr>
          <w:bCs/>
          <w:sz w:val="28"/>
          <w:szCs w:val="28"/>
        </w:rPr>
        <w:t>.р</w:t>
      </w:r>
      <w:proofErr w:type="gramEnd"/>
      <w:r w:rsidRPr="005B661B">
        <w:rPr>
          <w:bCs/>
          <w:sz w:val="28"/>
          <w:szCs w:val="28"/>
        </w:rPr>
        <w:t xml:space="preserve">уб. по КОСГУ 293 «Расходы за счет уплаты штрафов за нарушение законодательства о закупках и нарушение условий контрактов (договоров) в сумме 371,4 тыс.руб. и  оплачены из бюджета </w:t>
      </w:r>
      <w:proofErr w:type="spellStart"/>
      <w:r w:rsidRPr="005B661B">
        <w:rPr>
          <w:bCs/>
          <w:sz w:val="28"/>
          <w:szCs w:val="28"/>
        </w:rPr>
        <w:t>Зиминского</w:t>
      </w:r>
      <w:proofErr w:type="spellEnd"/>
      <w:r w:rsidRPr="005B661B">
        <w:rPr>
          <w:bCs/>
          <w:sz w:val="28"/>
          <w:szCs w:val="28"/>
        </w:rPr>
        <w:t xml:space="preserve"> городского муниципального образования.  Расходы в сумме 389,4  тыс</w:t>
      </w:r>
      <w:proofErr w:type="gramStart"/>
      <w:r w:rsidRPr="005B661B">
        <w:rPr>
          <w:bCs/>
          <w:sz w:val="28"/>
          <w:szCs w:val="28"/>
        </w:rPr>
        <w:t>.р</w:t>
      </w:r>
      <w:proofErr w:type="gramEnd"/>
      <w:r w:rsidRPr="005B661B">
        <w:rPr>
          <w:bCs/>
          <w:sz w:val="28"/>
          <w:szCs w:val="28"/>
        </w:rPr>
        <w:t xml:space="preserve">уб. являются неэффективным расходованием бюджетных средств. </w:t>
      </w:r>
    </w:p>
    <w:p w:rsidR="005B661B" w:rsidRPr="005B661B" w:rsidRDefault="005B661B" w:rsidP="005B661B">
      <w:pPr>
        <w:pStyle w:val="Default"/>
        <w:ind w:firstLine="567"/>
        <w:contextualSpacing/>
        <w:mirrorIndents/>
        <w:jc w:val="both"/>
        <w:rPr>
          <w:bCs/>
          <w:sz w:val="28"/>
          <w:szCs w:val="28"/>
        </w:rPr>
      </w:pPr>
      <w:r w:rsidRPr="005B661B">
        <w:rPr>
          <w:bCs/>
          <w:sz w:val="28"/>
          <w:szCs w:val="28"/>
        </w:rPr>
        <w:t>7.  В нарушение п. 4 статьи 160.2-1 БК РФ годовая бюджетная отчетность представлена в КСП без заключений внутреннего финансового контроля.</w:t>
      </w:r>
    </w:p>
    <w:p w:rsidR="005B661B" w:rsidRPr="005B661B" w:rsidRDefault="005B661B" w:rsidP="005B661B">
      <w:pPr>
        <w:pStyle w:val="Default"/>
        <w:ind w:firstLine="567"/>
        <w:contextualSpacing/>
        <w:mirrorIndents/>
        <w:jc w:val="both"/>
        <w:rPr>
          <w:bCs/>
          <w:sz w:val="28"/>
          <w:szCs w:val="28"/>
        </w:rPr>
      </w:pPr>
    </w:p>
    <w:p w:rsidR="00BE26E9" w:rsidRPr="005B661B" w:rsidRDefault="00BE26E9" w:rsidP="005B661B">
      <w:pPr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sectPr w:rsidR="00BE26E9" w:rsidRPr="005B661B" w:rsidSect="00A2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06810"/>
    <w:rsid w:val="00005165"/>
    <w:rsid w:val="0001699D"/>
    <w:rsid w:val="00042C11"/>
    <w:rsid w:val="00050C5F"/>
    <w:rsid w:val="00082202"/>
    <w:rsid w:val="00094987"/>
    <w:rsid w:val="000A12FA"/>
    <w:rsid w:val="000B0862"/>
    <w:rsid w:val="000B5005"/>
    <w:rsid w:val="000B7A26"/>
    <w:rsid w:val="00115354"/>
    <w:rsid w:val="00121217"/>
    <w:rsid w:val="00135A08"/>
    <w:rsid w:val="00155034"/>
    <w:rsid w:val="0016628B"/>
    <w:rsid w:val="00167A95"/>
    <w:rsid w:val="001913CE"/>
    <w:rsid w:val="001A50D6"/>
    <w:rsid w:val="001B2535"/>
    <w:rsid w:val="001D596B"/>
    <w:rsid w:val="001D5AB8"/>
    <w:rsid w:val="001D7FA4"/>
    <w:rsid w:val="001E5B3A"/>
    <w:rsid w:val="00200D8B"/>
    <w:rsid w:val="002054EF"/>
    <w:rsid w:val="00205B01"/>
    <w:rsid w:val="00206847"/>
    <w:rsid w:val="00225DD9"/>
    <w:rsid w:val="00243DA8"/>
    <w:rsid w:val="002576FF"/>
    <w:rsid w:val="00260896"/>
    <w:rsid w:val="00260F35"/>
    <w:rsid w:val="00263920"/>
    <w:rsid w:val="00266EB9"/>
    <w:rsid w:val="00281AD2"/>
    <w:rsid w:val="0029495B"/>
    <w:rsid w:val="002A10D6"/>
    <w:rsid w:val="002C7757"/>
    <w:rsid w:val="002E3074"/>
    <w:rsid w:val="002E6733"/>
    <w:rsid w:val="002F1AC4"/>
    <w:rsid w:val="002F688D"/>
    <w:rsid w:val="00311E1D"/>
    <w:rsid w:val="00313438"/>
    <w:rsid w:val="00324E64"/>
    <w:rsid w:val="0035174F"/>
    <w:rsid w:val="003748E0"/>
    <w:rsid w:val="00382DE4"/>
    <w:rsid w:val="00387591"/>
    <w:rsid w:val="00391EC1"/>
    <w:rsid w:val="003A1BEB"/>
    <w:rsid w:val="003A670E"/>
    <w:rsid w:val="003A69DF"/>
    <w:rsid w:val="003C112E"/>
    <w:rsid w:val="003D1538"/>
    <w:rsid w:val="003D33BF"/>
    <w:rsid w:val="003D37DD"/>
    <w:rsid w:val="003E180D"/>
    <w:rsid w:val="003F0889"/>
    <w:rsid w:val="00401578"/>
    <w:rsid w:val="004453C1"/>
    <w:rsid w:val="004637A6"/>
    <w:rsid w:val="00474E0B"/>
    <w:rsid w:val="00476A07"/>
    <w:rsid w:val="00483EFC"/>
    <w:rsid w:val="004846A1"/>
    <w:rsid w:val="00484B28"/>
    <w:rsid w:val="004A2043"/>
    <w:rsid w:val="004A4E56"/>
    <w:rsid w:val="004C24B1"/>
    <w:rsid w:val="004D0929"/>
    <w:rsid w:val="004D2E98"/>
    <w:rsid w:val="004D3086"/>
    <w:rsid w:val="004F201D"/>
    <w:rsid w:val="004F3B95"/>
    <w:rsid w:val="004F6860"/>
    <w:rsid w:val="005066C7"/>
    <w:rsid w:val="005068F7"/>
    <w:rsid w:val="00511E42"/>
    <w:rsid w:val="00516232"/>
    <w:rsid w:val="00532049"/>
    <w:rsid w:val="005375CA"/>
    <w:rsid w:val="00540E41"/>
    <w:rsid w:val="00582D33"/>
    <w:rsid w:val="00593C6E"/>
    <w:rsid w:val="005A2C3D"/>
    <w:rsid w:val="005A4EAB"/>
    <w:rsid w:val="005B12D7"/>
    <w:rsid w:val="005B661B"/>
    <w:rsid w:val="005B6FA2"/>
    <w:rsid w:val="005C1038"/>
    <w:rsid w:val="005C14EB"/>
    <w:rsid w:val="005C2E20"/>
    <w:rsid w:val="005D2D2D"/>
    <w:rsid w:val="005E06B1"/>
    <w:rsid w:val="005F3DB6"/>
    <w:rsid w:val="006273C0"/>
    <w:rsid w:val="00630730"/>
    <w:rsid w:val="0064739F"/>
    <w:rsid w:val="00656A72"/>
    <w:rsid w:val="00660299"/>
    <w:rsid w:val="006622E5"/>
    <w:rsid w:val="00667A42"/>
    <w:rsid w:val="006732F5"/>
    <w:rsid w:val="0068012A"/>
    <w:rsid w:val="00681D2A"/>
    <w:rsid w:val="006A41F6"/>
    <w:rsid w:val="006A5D83"/>
    <w:rsid w:val="006B405F"/>
    <w:rsid w:val="006C3C1B"/>
    <w:rsid w:val="006C766C"/>
    <w:rsid w:val="006D436C"/>
    <w:rsid w:val="006E418F"/>
    <w:rsid w:val="006E587A"/>
    <w:rsid w:val="006E5F4A"/>
    <w:rsid w:val="00702006"/>
    <w:rsid w:val="00704CBF"/>
    <w:rsid w:val="00731E75"/>
    <w:rsid w:val="00732CB2"/>
    <w:rsid w:val="007647B2"/>
    <w:rsid w:val="00766A05"/>
    <w:rsid w:val="00770812"/>
    <w:rsid w:val="0077275C"/>
    <w:rsid w:val="00772E24"/>
    <w:rsid w:val="0078073A"/>
    <w:rsid w:val="00786565"/>
    <w:rsid w:val="00786AB0"/>
    <w:rsid w:val="007907C1"/>
    <w:rsid w:val="007A16F5"/>
    <w:rsid w:val="007A502D"/>
    <w:rsid w:val="007B13B9"/>
    <w:rsid w:val="007B3018"/>
    <w:rsid w:val="007C1270"/>
    <w:rsid w:val="007D0B34"/>
    <w:rsid w:val="007D5B57"/>
    <w:rsid w:val="007D62F2"/>
    <w:rsid w:val="007E3E97"/>
    <w:rsid w:val="007E5FD6"/>
    <w:rsid w:val="007E72BD"/>
    <w:rsid w:val="00801D21"/>
    <w:rsid w:val="00805C97"/>
    <w:rsid w:val="00812979"/>
    <w:rsid w:val="00814079"/>
    <w:rsid w:val="00824AE5"/>
    <w:rsid w:val="00854BC3"/>
    <w:rsid w:val="008559C9"/>
    <w:rsid w:val="00857E24"/>
    <w:rsid w:val="00861652"/>
    <w:rsid w:val="00861F28"/>
    <w:rsid w:val="00866739"/>
    <w:rsid w:val="008748F8"/>
    <w:rsid w:val="00885CA6"/>
    <w:rsid w:val="008A708F"/>
    <w:rsid w:val="008B4B47"/>
    <w:rsid w:val="008F1ACD"/>
    <w:rsid w:val="008F5A7E"/>
    <w:rsid w:val="009052CA"/>
    <w:rsid w:val="00906810"/>
    <w:rsid w:val="00922B21"/>
    <w:rsid w:val="00925F34"/>
    <w:rsid w:val="00927BF4"/>
    <w:rsid w:val="00954409"/>
    <w:rsid w:val="0095558A"/>
    <w:rsid w:val="0098244D"/>
    <w:rsid w:val="009D20EE"/>
    <w:rsid w:val="009E32E7"/>
    <w:rsid w:val="009F14FA"/>
    <w:rsid w:val="009F6F6F"/>
    <w:rsid w:val="00A02ED6"/>
    <w:rsid w:val="00A13344"/>
    <w:rsid w:val="00A21722"/>
    <w:rsid w:val="00A37240"/>
    <w:rsid w:val="00A450F4"/>
    <w:rsid w:val="00A46F84"/>
    <w:rsid w:val="00A508A4"/>
    <w:rsid w:val="00A575D1"/>
    <w:rsid w:val="00A735EE"/>
    <w:rsid w:val="00A74308"/>
    <w:rsid w:val="00A74D53"/>
    <w:rsid w:val="00A81219"/>
    <w:rsid w:val="00A95824"/>
    <w:rsid w:val="00A95B96"/>
    <w:rsid w:val="00A96281"/>
    <w:rsid w:val="00AA24B0"/>
    <w:rsid w:val="00AA41B5"/>
    <w:rsid w:val="00AD3AC6"/>
    <w:rsid w:val="00AE7436"/>
    <w:rsid w:val="00B20449"/>
    <w:rsid w:val="00B2317A"/>
    <w:rsid w:val="00B314EE"/>
    <w:rsid w:val="00B37621"/>
    <w:rsid w:val="00B404B1"/>
    <w:rsid w:val="00B435EF"/>
    <w:rsid w:val="00B51F33"/>
    <w:rsid w:val="00B54394"/>
    <w:rsid w:val="00B6629A"/>
    <w:rsid w:val="00B74A5F"/>
    <w:rsid w:val="00B901BD"/>
    <w:rsid w:val="00B93CD6"/>
    <w:rsid w:val="00BB3AEF"/>
    <w:rsid w:val="00BB5FD0"/>
    <w:rsid w:val="00BC2454"/>
    <w:rsid w:val="00BD591B"/>
    <w:rsid w:val="00BE26E9"/>
    <w:rsid w:val="00BF23B1"/>
    <w:rsid w:val="00BF5B9D"/>
    <w:rsid w:val="00C06219"/>
    <w:rsid w:val="00C064A4"/>
    <w:rsid w:val="00C177DF"/>
    <w:rsid w:val="00C24065"/>
    <w:rsid w:val="00C36388"/>
    <w:rsid w:val="00C37E33"/>
    <w:rsid w:val="00C548C1"/>
    <w:rsid w:val="00C5572C"/>
    <w:rsid w:val="00C575D2"/>
    <w:rsid w:val="00C72F3F"/>
    <w:rsid w:val="00C7390A"/>
    <w:rsid w:val="00CA374C"/>
    <w:rsid w:val="00CD4D44"/>
    <w:rsid w:val="00CD7BD1"/>
    <w:rsid w:val="00CE14F3"/>
    <w:rsid w:val="00CE71A3"/>
    <w:rsid w:val="00CF6D2C"/>
    <w:rsid w:val="00D00891"/>
    <w:rsid w:val="00D03C49"/>
    <w:rsid w:val="00D1041D"/>
    <w:rsid w:val="00D1140C"/>
    <w:rsid w:val="00D1635A"/>
    <w:rsid w:val="00D17432"/>
    <w:rsid w:val="00D223A6"/>
    <w:rsid w:val="00D22C14"/>
    <w:rsid w:val="00D37F43"/>
    <w:rsid w:val="00D45B2F"/>
    <w:rsid w:val="00D57E36"/>
    <w:rsid w:val="00D6028D"/>
    <w:rsid w:val="00D61ACF"/>
    <w:rsid w:val="00D61C0C"/>
    <w:rsid w:val="00D62988"/>
    <w:rsid w:val="00D738E8"/>
    <w:rsid w:val="00D779D4"/>
    <w:rsid w:val="00D802B8"/>
    <w:rsid w:val="00D8145B"/>
    <w:rsid w:val="00D87B05"/>
    <w:rsid w:val="00DB1AC0"/>
    <w:rsid w:val="00DC1C77"/>
    <w:rsid w:val="00DC23EC"/>
    <w:rsid w:val="00DD0545"/>
    <w:rsid w:val="00DD0814"/>
    <w:rsid w:val="00DD2A3D"/>
    <w:rsid w:val="00DE0976"/>
    <w:rsid w:val="00DE4983"/>
    <w:rsid w:val="00DF7419"/>
    <w:rsid w:val="00E0605B"/>
    <w:rsid w:val="00E12EBC"/>
    <w:rsid w:val="00E25135"/>
    <w:rsid w:val="00E26BA8"/>
    <w:rsid w:val="00E35237"/>
    <w:rsid w:val="00E3606E"/>
    <w:rsid w:val="00E40275"/>
    <w:rsid w:val="00E40925"/>
    <w:rsid w:val="00E412EF"/>
    <w:rsid w:val="00E5463E"/>
    <w:rsid w:val="00E57A82"/>
    <w:rsid w:val="00E61A85"/>
    <w:rsid w:val="00E81A54"/>
    <w:rsid w:val="00E82FC2"/>
    <w:rsid w:val="00EA570B"/>
    <w:rsid w:val="00EA65A0"/>
    <w:rsid w:val="00EB0C1B"/>
    <w:rsid w:val="00EB7748"/>
    <w:rsid w:val="00EC3FBE"/>
    <w:rsid w:val="00EC781F"/>
    <w:rsid w:val="00ED3978"/>
    <w:rsid w:val="00EE7BCD"/>
    <w:rsid w:val="00EF6CE6"/>
    <w:rsid w:val="00F010AE"/>
    <w:rsid w:val="00F11489"/>
    <w:rsid w:val="00F22593"/>
    <w:rsid w:val="00F27552"/>
    <w:rsid w:val="00F325C4"/>
    <w:rsid w:val="00F346B8"/>
    <w:rsid w:val="00F418EA"/>
    <w:rsid w:val="00F4551B"/>
    <w:rsid w:val="00F57BB6"/>
    <w:rsid w:val="00F64DF8"/>
    <w:rsid w:val="00F707E7"/>
    <w:rsid w:val="00F86921"/>
    <w:rsid w:val="00FA3FB5"/>
    <w:rsid w:val="00FC1925"/>
    <w:rsid w:val="00FC3FBF"/>
    <w:rsid w:val="00FC67B6"/>
    <w:rsid w:val="00FF3B1D"/>
    <w:rsid w:val="00FF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6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11</cp:revision>
  <dcterms:created xsi:type="dcterms:W3CDTF">2022-12-01T01:26:00Z</dcterms:created>
  <dcterms:modified xsi:type="dcterms:W3CDTF">2022-12-01T03:28:00Z</dcterms:modified>
</cp:coreProperties>
</file>